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A095" w14:textId="77777777" w:rsidR="000C0F04" w:rsidRDefault="004C46F9" w:rsidP="004C46F9">
      <w:pPr>
        <w:jc w:val="center"/>
        <w:rPr>
          <w:b/>
        </w:rPr>
      </w:pPr>
      <w:r w:rsidRPr="004C46F9">
        <w:rPr>
          <w:b/>
        </w:rPr>
        <w:t>APGYVENDINIMO PASLAUGŲ CILECT/GEECT KONFERENCIJOS DALYVIAMS</w:t>
      </w:r>
    </w:p>
    <w:p w14:paraId="244C73A9" w14:textId="48209615" w:rsidR="004C46F9" w:rsidRDefault="004C46F9" w:rsidP="004C46F9">
      <w:pPr>
        <w:jc w:val="center"/>
        <w:rPr>
          <w:b/>
        </w:rPr>
      </w:pPr>
      <w:r>
        <w:rPr>
          <w:b/>
        </w:rPr>
        <w:t>TECHNINĖ SPECIFIKACIJA</w:t>
      </w:r>
    </w:p>
    <w:p w14:paraId="252A89C2" w14:textId="537DA8DA" w:rsidR="003D3523" w:rsidRDefault="003D3523" w:rsidP="004C46F9">
      <w:pPr>
        <w:jc w:val="center"/>
      </w:pPr>
      <w:r>
        <w:rPr>
          <w:b/>
        </w:rPr>
        <w:t>(PROJEKTAS)</w:t>
      </w:r>
    </w:p>
    <w:p w14:paraId="23FDD3B7" w14:textId="77777777" w:rsidR="000C0F04" w:rsidRDefault="000C0F04" w:rsidP="004C46F9">
      <w:pPr>
        <w:ind w:left="851"/>
        <w:jc w:val="both"/>
        <w:rPr>
          <w:lang w:eastAsia="lt-LT"/>
        </w:rPr>
      </w:pPr>
    </w:p>
    <w:p w14:paraId="5BAFEB98" w14:textId="77777777" w:rsidR="00BE7CF1" w:rsidRDefault="00BE7CF1" w:rsidP="004C46F9">
      <w:pPr>
        <w:ind w:left="851"/>
        <w:jc w:val="both"/>
        <w:rPr>
          <w:lang w:eastAsia="lt-LT"/>
        </w:rPr>
      </w:pPr>
    </w:p>
    <w:p w14:paraId="06EE1770" w14:textId="77777777" w:rsidR="000C0F04" w:rsidRPr="008D0EFE" w:rsidRDefault="000C0F04" w:rsidP="000C0F04">
      <w:pPr>
        <w:numPr>
          <w:ilvl w:val="0"/>
          <w:numId w:val="1"/>
        </w:numPr>
        <w:ind w:left="0" w:firstLine="851"/>
        <w:jc w:val="both"/>
        <w:rPr>
          <w:lang w:eastAsia="lt-LT"/>
        </w:rPr>
      </w:pPr>
      <w:r w:rsidRPr="008D0EFE">
        <w:t xml:space="preserve">VšĮ Lietuvos muzikos ir teatro akademija </w:t>
      </w:r>
      <w:r>
        <w:t xml:space="preserve">(toliau – LMTA, Perkančioji organizacija) </w:t>
      </w:r>
      <w:r w:rsidRPr="008D0EFE">
        <w:t xml:space="preserve">2017 m. </w:t>
      </w:r>
      <w:r>
        <w:t xml:space="preserve">rugsėjo </w:t>
      </w:r>
      <w:r w:rsidRPr="008D0EFE">
        <w:t>28</w:t>
      </w:r>
      <w:r>
        <w:t xml:space="preserve"> - 30</w:t>
      </w:r>
      <w:r w:rsidRPr="008D0EFE">
        <w:t xml:space="preserve"> d. organizuoja CILECT/GEECT</w:t>
      </w:r>
      <w:r>
        <w:rPr>
          <w:b/>
        </w:rPr>
        <w:t xml:space="preserve"> </w:t>
      </w:r>
      <w:r>
        <w:t>konferenciją</w:t>
      </w:r>
      <w:r w:rsidRPr="008D0EFE">
        <w:t xml:space="preserve"> ir perka apgyvendinimo paslaugas </w:t>
      </w:r>
      <w:r>
        <w:t>konferencijos dalyviams.</w:t>
      </w:r>
    </w:p>
    <w:p w14:paraId="7705E8C5" w14:textId="77777777" w:rsidR="005344FA" w:rsidRDefault="00D579B5" w:rsidP="000C0F04">
      <w:pPr>
        <w:numPr>
          <w:ilvl w:val="0"/>
          <w:numId w:val="1"/>
        </w:numPr>
        <w:ind w:left="0" w:firstLine="851"/>
        <w:jc w:val="both"/>
      </w:pPr>
      <w:r>
        <w:t>Apgyvendinimo datos:</w:t>
      </w:r>
      <w:r w:rsidR="000C0F04" w:rsidRPr="008D0EFE">
        <w:t xml:space="preserve"> 2017 m. </w:t>
      </w:r>
      <w:r w:rsidR="000C0F04">
        <w:t xml:space="preserve">rugsėjo 27 d. – spalio 1 </w:t>
      </w:r>
      <w:r w:rsidR="005344FA">
        <w:t>d.</w:t>
      </w:r>
      <w:r w:rsidR="000C0F04">
        <w:t xml:space="preserve"> </w:t>
      </w:r>
    </w:p>
    <w:p w14:paraId="38BFB98A" w14:textId="77777777" w:rsidR="005344FA" w:rsidRDefault="005344FA" w:rsidP="000C0F04">
      <w:pPr>
        <w:numPr>
          <w:ilvl w:val="0"/>
          <w:numId w:val="1"/>
        </w:numPr>
        <w:ind w:left="0" w:firstLine="851"/>
        <w:jc w:val="both"/>
      </w:pPr>
      <w:r>
        <w:t>P</w:t>
      </w:r>
      <w:r w:rsidR="000C0F04" w:rsidRPr="008D0EFE">
        <w:t xml:space="preserve">reliminarus perkamų nakvynių vienviečiuose kambariuose (su pusryčiais) kiekis </w:t>
      </w:r>
      <w:r w:rsidR="000C0F04">
        <w:t>šiuo laikotarpiu</w:t>
      </w:r>
      <w:r w:rsidR="00CD29A9">
        <w:t>:</w:t>
      </w:r>
      <w:r>
        <w:t xml:space="preserve"> </w:t>
      </w:r>
    </w:p>
    <w:p w14:paraId="2E3DB33C" w14:textId="4B16ADFC" w:rsidR="000C0F04" w:rsidRDefault="005344FA" w:rsidP="00EC064F">
      <w:pPr>
        <w:pStyle w:val="Sraopastraipa"/>
        <w:numPr>
          <w:ilvl w:val="1"/>
          <w:numId w:val="1"/>
        </w:numPr>
        <w:ind w:left="0" w:firstLine="851"/>
        <w:jc w:val="both"/>
      </w:pPr>
      <w:r>
        <w:t xml:space="preserve"> I </w:t>
      </w:r>
      <w:r w:rsidR="000C0F04">
        <w:t xml:space="preserve"> </w:t>
      </w:r>
      <w:r w:rsidR="00CD29A9">
        <w:t>pirkimo dalyje</w:t>
      </w:r>
      <w:r w:rsidR="00762A7C">
        <w:t xml:space="preserve"> (CILECT </w:t>
      </w:r>
      <w:r w:rsidR="00C156AB">
        <w:t>dalyvių</w:t>
      </w:r>
      <w:r w:rsidR="00762A7C">
        <w:t xml:space="preserve"> apgyvendinimas)</w:t>
      </w:r>
      <w:r w:rsidR="00CD29A9">
        <w:t xml:space="preserve">: 120 vnt., t. y. </w:t>
      </w:r>
      <w:r>
        <w:t>3</w:t>
      </w:r>
      <w:r w:rsidR="000C0F04">
        <w:t xml:space="preserve">0 dalyvių </w:t>
      </w:r>
      <w:r w:rsidR="00CD29A9">
        <w:t>(paklaida ±10 dalyvių)</w:t>
      </w:r>
      <w:r w:rsidR="00762A7C">
        <w:t xml:space="preserve"> po 4 nakvynes</w:t>
      </w:r>
      <w:r w:rsidR="00CD29A9">
        <w:t>;</w:t>
      </w:r>
    </w:p>
    <w:p w14:paraId="1011BEF2" w14:textId="451BAFC9" w:rsidR="00EC064F" w:rsidRDefault="00EC064F" w:rsidP="00EC064F">
      <w:pPr>
        <w:pStyle w:val="Sraopastraipa"/>
        <w:numPr>
          <w:ilvl w:val="1"/>
          <w:numId w:val="1"/>
        </w:numPr>
        <w:ind w:left="0" w:firstLine="851"/>
        <w:jc w:val="both"/>
      </w:pPr>
      <w:r>
        <w:t xml:space="preserve">II  pirkimo dalyje (GEECT </w:t>
      </w:r>
      <w:r w:rsidR="00C156AB">
        <w:t>dalyvių</w:t>
      </w:r>
      <w:r>
        <w:t xml:space="preserve"> apgyvendinimas): 120 vnt., t. y. 30 dalyvių  </w:t>
      </w:r>
      <w:r w:rsidR="003E199D">
        <w:t>(</w:t>
      </w:r>
      <w:r>
        <w:t>paklaida ±10 dalyvių) po 4 nakvynes</w:t>
      </w:r>
      <w:r w:rsidR="00DA3DBC">
        <w:t>.</w:t>
      </w:r>
    </w:p>
    <w:p w14:paraId="13D6FB98" w14:textId="77777777" w:rsidR="005344FA" w:rsidRDefault="005344FA" w:rsidP="000C0F04">
      <w:pPr>
        <w:numPr>
          <w:ilvl w:val="0"/>
          <w:numId w:val="1"/>
        </w:numPr>
        <w:ind w:left="0" w:firstLine="851"/>
        <w:jc w:val="both"/>
      </w:pPr>
      <w:r>
        <w:t>Viešbučio kategorija: ne mažiau kaip 4 žvaigždutės.</w:t>
      </w:r>
    </w:p>
    <w:p w14:paraId="397EBA1B" w14:textId="77777777" w:rsidR="005344FA" w:rsidRPr="002B4C2F" w:rsidRDefault="005344FA" w:rsidP="000C0F04">
      <w:pPr>
        <w:numPr>
          <w:ilvl w:val="0"/>
          <w:numId w:val="1"/>
        </w:numPr>
        <w:ind w:left="0" w:firstLine="851"/>
        <w:jc w:val="both"/>
      </w:pPr>
      <w:r w:rsidRPr="002B4C2F">
        <w:t xml:space="preserve">Viešbučio </w:t>
      </w:r>
      <w:r w:rsidR="0098437E" w:rsidRPr="002B4C2F">
        <w:t>vieta</w:t>
      </w:r>
      <w:r w:rsidRPr="002B4C2F">
        <w:t>:</w:t>
      </w:r>
    </w:p>
    <w:p w14:paraId="4DB66703" w14:textId="58F1EA4E" w:rsidR="005344FA" w:rsidRPr="002B4C2F" w:rsidRDefault="00BE7CF1" w:rsidP="00AD3296">
      <w:pPr>
        <w:pStyle w:val="Sraopastraipa"/>
        <w:numPr>
          <w:ilvl w:val="1"/>
          <w:numId w:val="1"/>
        </w:numPr>
        <w:ind w:left="0" w:firstLine="851"/>
        <w:jc w:val="both"/>
      </w:pPr>
      <w:r w:rsidRPr="002B4C2F">
        <w:t xml:space="preserve">I  pirkimo dalyje (CILECT delegatų apgyvendinimas): </w:t>
      </w:r>
      <w:r w:rsidR="00AD3296">
        <w:t xml:space="preserve">ne toliau kaip 1500 m atstumu nuo </w:t>
      </w:r>
      <w:r w:rsidR="00E77540">
        <w:t>LMTA K</w:t>
      </w:r>
      <w:r w:rsidR="00AD3296">
        <w:t>ino salės</w:t>
      </w:r>
      <w:r w:rsidR="00404DFE">
        <w:t xml:space="preserve">, LMTA </w:t>
      </w:r>
      <w:r w:rsidR="00345346">
        <w:t>IV-V rūmai, T. Kosciuškos g. 12, Vilnius.</w:t>
      </w:r>
    </w:p>
    <w:p w14:paraId="699AC9AF" w14:textId="435FC6E6" w:rsidR="00BE7CF1" w:rsidRPr="002B4C2F" w:rsidRDefault="00BE7CF1" w:rsidP="00BD0C7D">
      <w:pPr>
        <w:pStyle w:val="Sraopastraipa"/>
        <w:numPr>
          <w:ilvl w:val="1"/>
          <w:numId w:val="1"/>
        </w:numPr>
        <w:ind w:left="0" w:firstLine="851"/>
        <w:jc w:val="both"/>
      </w:pPr>
      <w:r w:rsidRPr="002B4C2F">
        <w:t>II  pirkimo dalyje (GEECT delegatų apgyvendinimas):</w:t>
      </w:r>
      <w:r w:rsidR="00BD0C7D" w:rsidRPr="00BD0C7D">
        <w:t xml:space="preserve"> </w:t>
      </w:r>
      <w:r w:rsidR="00BD0C7D">
        <w:t xml:space="preserve">ne toliau kaip 500 m atstumu nuo </w:t>
      </w:r>
      <w:r w:rsidR="00CE5CC4">
        <w:t xml:space="preserve">LMTA </w:t>
      </w:r>
      <w:r w:rsidR="00BD0C7D">
        <w:t>MISC</w:t>
      </w:r>
      <w:r w:rsidR="002E49E5">
        <w:t xml:space="preserve"> (Muzikos inovacijų studijų centro),</w:t>
      </w:r>
      <w:r w:rsidR="00BD0C7D">
        <w:t xml:space="preserve"> </w:t>
      </w:r>
      <w:r w:rsidR="002E49E5">
        <w:t>LMTA Centriniai rūmai</w:t>
      </w:r>
      <w:r w:rsidR="00BD0C7D">
        <w:t>, Gedimino pr. 42, Vilnius.</w:t>
      </w:r>
    </w:p>
    <w:p w14:paraId="7238387B" w14:textId="7CFBD424" w:rsidR="00547EC6" w:rsidRDefault="00547EC6" w:rsidP="00BE7CF1"/>
    <w:p w14:paraId="64066E99" w14:textId="65CDD7CB" w:rsidR="003D3523" w:rsidRDefault="003D3523" w:rsidP="00BE7CF1"/>
    <w:p w14:paraId="24DC7C63" w14:textId="610BE2CA" w:rsidR="003D3523" w:rsidRPr="00FF57EE" w:rsidRDefault="00F978F7" w:rsidP="00F978F7">
      <w:pPr>
        <w:jc w:val="both"/>
        <w:rPr>
          <w:b/>
          <w:i/>
        </w:rPr>
      </w:pPr>
      <w:r w:rsidRPr="00FF57EE">
        <w:rPr>
          <w:rFonts w:eastAsia="Calibri"/>
          <w:b/>
          <w:i/>
          <w:color w:val="000000"/>
        </w:rPr>
        <w:t>T</w:t>
      </w:r>
      <w:r w:rsidR="003D3523" w:rsidRPr="00FF57EE">
        <w:rPr>
          <w:rFonts w:eastAsia="Calibri"/>
          <w:b/>
          <w:i/>
          <w:color w:val="000000"/>
        </w:rPr>
        <w:t>iekėjai gali pateikti perkančiajai organizacijai savo past</w:t>
      </w:r>
      <w:r w:rsidRPr="00FF57EE">
        <w:rPr>
          <w:rFonts w:eastAsia="Calibri"/>
          <w:b/>
          <w:i/>
          <w:color w:val="000000"/>
        </w:rPr>
        <w:t>abas ir pasiūlymus dėl paskelbto techninės specifikacijos projekto</w:t>
      </w:r>
      <w:r w:rsidR="00FF57EE">
        <w:rPr>
          <w:rFonts w:eastAsia="Calibri"/>
          <w:b/>
          <w:i/>
          <w:color w:val="000000"/>
        </w:rPr>
        <w:t xml:space="preserve"> CVP IS priemonėmis, el. paštu </w:t>
      </w:r>
      <w:hyperlink r:id="rId5" w:history="1">
        <w:r w:rsidR="00FF57EE" w:rsidRPr="006402EC">
          <w:rPr>
            <w:rStyle w:val="Hipersaitas"/>
            <w:rFonts w:eastAsia="Calibri"/>
            <w:b/>
            <w:i/>
          </w:rPr>
          <w:t>aurimas.stabinis@lmta.lt</w:t>
        </w:r>
      </w:hyperlink>
      <w:r w:rsidR="00FF57EE">
        <w:rPr>
          <w:rFonts w:eastAsia="Calibri"/>
          <w:b/>
          <w:i/>
          <w:color w:val="000000"/>
        </w:rPr>
        <w:t>, tel. (8 5) 261 788</w:t>
      </w:r>
      <w:r w:rsidR="00D049FF">
        <w:rPr>
          <w:rFonts w:eastAsia="Calibri"/>
          <w:b/>
          <w:i/>
          <w:color w:val="000000"/>
        </w:rPr>
        <w:t>4 iki 2017 m. gegužės 5 d. 16.00</w:t>
      </w:r>
      <w:bookmarkStart w:id="0" w:name="_GoBack"/>
      <w:bookmarkEnd w:id="0"/>
      <w:r w:rsidR="00FF57EE">
        <w:rPr>
          <w:rFonts w:eastAsia="Calibri"/>
          <w:b/>
          <w:i/>
          <w:color w:val="000000"/>
        </w:rPr>
        <w:t xml:space="preserve"> val.</w:t>
      </w:r>
    </w:p>
    <w:p w14:paraId="1470A132" w14:textId="77777777" w:rsidR="00FF57EE" w:rsidRPr="00FF57EE" w:rsidRDefault="00FF57EE">
      <w:pPr>
        <w:jc w:val="both"/>
        <w:rPr>
          <w:b/>
          <w:i/>
        </w:rPr>
      </w:pPr>
    </w:p>
    <w:sectPr w:rsidR="00FF57EE" w:rsidRPr="00FF57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9B2"/>
    <w:multiLevelType w:val="multilevel"/>
    <w:tmpl w:val="1BFE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4"/>
    <w:rsid w:val="000C0F04"/>
    <w:rsid w:val="001A390E"/>
    <w:rsid w:val="002B4C2F"/>
    <w:rsid w:val="002E49E5"/>
    <w:rsid w:val="00345346"/>
    <w:rsid w:val="003D3523"/>
    <w:rsid w:val="003E199D"/>
    <w:rsid w:val="00404DFE"/>
    <w:rsid w:val="004C46F9"/>
    <w:rsid w:val="005344FA"/>
    <w:rsid w:val="00547EC6"/>
    <w:rsid w:val="00762A7C"/>
    <w:rsid w:val="0098437E"/>
    <w:rsid w:val="009E28F4"/>
    <w:rsid w:val="00AA17E8"/>
    <w:rsid w:val="00AD3296"/>
    <w:rsid w:val="00BB3A57"/>
    <w:rsid w:val="00BD0C7D"/>
    <w:rsid w:val="00BE7CF1"/>
    <w:rsid w:val="00C156AB"/>
    <w:rsid w:val="00CD29A9"/>
    <w:rsid w:val="00CE5CC4"/>
    <w:rsid w:val="00D049FF"/>
    <w:rsid w:val="00D579B5"/>
    <w:rsid w:val="00DA3DBC"/>
    <w:rsid w:val="00E77540"/>
    <w:rsid w:val="00EC064F"/>
    <w:rsid w:val="00F978F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412"/>
  <w15:chartTrackingRefBased/>
  <w15:docId w15:val="{1CE23C31-5719-4A75-9D9A-24C7E68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6F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BB3A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3A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3A5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3A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3A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3A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3A57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F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imas.stabinis@lm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Stabinis</dc:creator>
  <cp:keywords/>
  <dc:description/>
  <cp:lastModifiedBy>Aurimas Stabinis</cp:lastModifiedBy>
  <cp:revision>32</cp:revision>
  <dcterms:created xsi:type="dcterms:W3CDTF">2017-05-02T10:14:00Z</dcterms:created>
  <dcterms:modified xsi:type="dcterms:W3CDTF">2017-05-02T13:59:00Z</dcterms:modified>
</cp:coreProperties>
</file>