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DD305" w14:textId="77777777" w:rsidR="0001126D" w:rsidRDefault="0001126D" w:rsidP="0001126D">
      <w:pPr>
        <w:spacing w:line="360" w:lineRule="auto"/>
        <w:jc w:val="center"/>
        <w:rPr>
          <w:rFonts w:cs="Times New Roman"/>
          <w:bCs/>
          <w:sz w:val="32"/>
          <w:szCs w:val="32"/>
          <w:lang w:val="en-US"/>
        </w:rPr>
      </w:pPr>
    </w:p>
    <w:p w14:paraId="20A625E0" w14:textId="77777777" w:rsidR="0001126D" w:rsidRDefault="0001126D" w:rsidP="0001126D">
      <w:pPr>
        <w:spacing w:line="360" w:lineRule="auto"/>
        <w:jc w:val="center"/>
        <w:rPr>
          <w:rFonts w:cs="Times New Roman"/>
          <w:bCs/>
          <w:sz w:val="32"/>
          <w:szCs w:val="32"/>
          <w:lang w:val="en-US"/>
        </w:rPr>
      </w:pPr>
    </w:p>
    <w:p w14:paraId="53707E11" w14:textId="22B54F0B" w:rsidR="0001126D" w:rsidRPr="0001126D" w:rsidRDefault="0001126D" w:rsidP="0001126D">
      <w:pPr>
        <w:spacing w:line="360" w:lineRule="auto"/>
        <w:jc w:val="center"/>
        <w:rPr>
          <w:rFonts w:cs="Times New Roman"/>
          <w:bCs/>
          <w:sz w:val="32"/>
          <w:szCs w:val="32"/>
          <w:lang w:val="en-US"/>
        </w:rPr>
      </w:pPr>
      <w:r w:rsidRPr="0001126D">
        <w:rPr>
          <w:rFonts w:cs="Times New Roman"/>
          <w:bCs/>
          <w:sz w:val="32"/>
          <w:szCs w:val="32"/>
          <w:lang w:val="en-US"/>
        </w:rPr>
        <w:t>VINCENZO DE MARTINO</w:t>
      </w:r>
    </w:p>
    <w:p w14:paraId="1DA13588" w14:textId="77777777" w:rsidR="0001126D" w:rsidRPr="0001126D" w:rsidRDefault="0001126D" w:rsidP="0001126D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 w:cs="Times New Roman"/>
          <w:color w:val="000000"/>
          <w:kern w:val="0"/>
          <w:sz w:val="32"/>
          <w:szCs w:val="32"/>
          <w:lang w:val="en-US" w:eastAsia="en-US" w:bidi="ar-SA"/>
        </w:rPr>
      </w:pPr>
    </w:p>
    <w:p w14:paraId="4C8F76B3" w14:textId="77777777" w:rsidR="0001126D" w:rsidRPr="0001126D" w:rsidRDefault="0001126D" w:rsidP="0001126D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 w:cs="Times New Roman"/>
          <w:b/>
          <w:bCs/>
          <w:color w:val="000000"/>
          <w:kern w:val="0"/>
          <w:sz w:val="32"/>
          <w:szCs w:val="32"/>
          <w:lang w:val="lt-LT" w:eastAsia="en-US" w:bidi="ar-SA"/>
        </w:rPr>
      </w:pPr>
      <w:r w:rsidRPr="0001126D">
        <w:rPr>
          <w:rFonts w:eastAsia="Calibri" w:cs="Times New Roman"/>
          <w:b/>
          <w:bCs/>
          <w:color w:val="000000"/>
          <w:kern w:val="0"/>
          <w:sz w:val="32"/>
          <w:szCs w:val="32"/>
          <w:lang w:val="lt-LT" w:eastAsia="en-US" w:bidi="ar-SA"/>
        </w:rPr>
        <w:t>INTERPRETING PRIMITIVISM IN PIANO MUSIC OF THE 20</w:t>
      </w:r>
      <w:r w:rsidRPr="0001126D">
        <w:rPr>
          <w:rFonts w:eastAsia="Calibri" w:cs="Times New Roman"/>
          <w:b/>
          <w:bCs/>
          <w:color w:val="000000"/>
          <w:kern w:val="0"/>
          <w:sz w:val="32"/>
          <w:szCs w:val="32"/>
          <w:vertAlign w:val="superscript"/>
          <w:lang w:val="lt-LT" w:eastAsia="en-US" w:bidi="ar-SA"/>
        </w:rPr>
        <w:t xml:space="preserve">TH </w:t>
      </w:r>
      <w:r w:rsidRPr="0001126D">
        <w:rPr>
          <w:rFonts w:eastAsia="Calibri" w:cs="Times New Roman"/>
          <w:b/>
          <w:bCs/>
          <w:color w:val="000000"/>
          <w:kern w:val="0"/>
          <w:sz w:val="32"/>
          <w:szCs w:val="32"/>
          <w:lang w:val="lt-LT" w:eastAsia="en-US" w:bidi="ar-SA"/>
        </w:rPr>
        <w:t>CENTURY</w:t>
      </w:r>
    </w:p>
    <w:p w14:paraId="36C99821" w14:textId="77777777" w:rsidR="0001126D" w:rsidRPr="0001126D" w:rsidRDefault="0001126D" w:rsidP="0001126D">
      <w:pPr>
        <w:spacing w:line="360" w:lineRule="auto"/>
        <w:jc w:val="center"/>
        <w:rPr>
          <w:rFonts w:cs="Times New Roman"/>
          <w:b/>
          <w:lang w:val="en-US"/>
        </w:rPr>
      </w:pPr>
    </w:p>
    <w:p w14:paraId="6EDE016D" w14:textId="40374F15" w:rsidR="0001126D" w:rsidRPr="0001126D" w:rsidRDefault="0001126D" w:rsidP="0001126D">
      <w:pPr>
        <w:spacing w:line="360" w:lineRule="auto"/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Summary of the </w:t>
      </w:r>
      <w:r w:rsidRPr="0001126D">
        <w:rPr>
          <w:rFonts w:cs="Times New Roman"/>
          <w:lang w:val="en-US"/>
        </w:rPr>
        <w:t>Artistic Research Project</w:t>
      </w:r>
    </w:p>
    <w:p w14:paraId="55E9B1D3" w14:textId="77777777" w:rsidR="0001126D" w:rsidRPr="0001126D" w:rsidRDefault="0001126D" w:rsidP="0001126D">
      <w:pPr>
        <w:spacing w:line="360" w:lineRule="auto"/>
        <w:jc w:val="center"/>
        <w:rPr>
          <w:rFonts w:cs="Times New Roman"/>
          <w:sz w:val="26"/>
          <w:szCs w:val="26"/>
          <w:lang w:val="en-US"/>
        </w:rPr>
      </w:pPr>
      <w:r w:rsidRPr="0001126D">
        <w:rPr>
          <w:rFonts w:cs="Times New Roman"/>
          <w:sz w:val="26"/>
          <w:szCs w:val="26"/>
          <w:lang w:val="en-US"/>
        </w:rPr>
        <w:t>MUSIC (C 001</w:t>
      </w:r>
      <w:r w:rsidRPr="0001126D">
        <w:rPr>
          <w:rFonts w:cs="Times New Roman"/>
          <w:szCs w:val="26"/>
          <w:lang w:val="en-US"/>
        </w:rPr>
        <w:t>)</w:t>
      </w:r>
    </w:p>
    <w:p w14:paraId="0157D5FB" w14:textId="77777777" w:rsidR="0001126D" w:rsidRPr="0001126D" w:rsidRDefault="0001126D" w:rsidP="0001126D">
      <w:pPr>
        <w:spacing w:line="360" w:lineRule="auto"/>
        <w:rPr>
          <w:rFonts w:cs="Times New Roman"/>
          <w:b/>
          <w:szCs w:val="28"/>
          <w:lang w:val="en-US"/>
        </w:rPr>
      </w:pPr>
    </w:p>
    <w:p w14:paraId="21B8A7FF" w14:textId="77777777" w:rsidR="0001126D" w:rsidRPr="0001126D" w:rsidRDefault="0001126D" w:rsidP="0001126D">
      <w:pPr>
        <w:spacing w:line="360" w:lineRule="auto"/>
        <w:ind w:right="424"/>
        <w:rPr>
          <w:rFonts w:cs="Times New Roman"/>
          <w:b/>
          <w:szCs w:val="28"/>
          <w:lang w:val="en-GB"/>
        </w:rPr>
      </w:pPr>
    </w:p>
    <w:p w14:paraId="4411A2C0" w14:textId="77777777" w:rsidR="0001126D" w:rsidRPr="0001126D" w:rsidRDefault="0001126D" w:rsidP="0001126D">
      <w:pPr>
        <w:spacing w:line="360" w:lineRule="auto"/>
        <w:ind w:right="424"/>
        <w:rPr>
          <w:rFonts w:cs="Times New Roman"/>
          <w:b/>
          <w:szCs w:val="28"/>
          <w:lang w:val="en-GB"/>
        </w:rPr>
      </w:pPr>
    </w:p>
    <w:p w14:paraId="739D7F2B" w14:textId="77777777" w:rsidR="0001126D" w:rsidRPr="0001126D" w:rsidRDefault="0001126D" w:rsidP="0001126D">
      <w:pPr>
        <w:spacing w:line="360" w:lineRule="auto"/>
        <w:ind w:right="424"/>
        <w:rPr>
          <w:rFonts w:cs="Times New Roman"/>
          <w:b/>
          <w:szCs w:val="28"/>
          <w:lang w:val="en-GB"/>
        </w:rPr>
      </w:pPr>
    </w:p>
    <w:p w14:paraId="7C248DDA" w14:textId="77777777" w:rsidR="0001126D" w:rsidRPr="0001126D" w:rsidRDefault="0001126D" w:rsidP="0001126D">
      <w:pPr>
        <w:spacing w:line="360" w:lineRule="auto"/>
        <w:ind w:right="424"/>
        <w:rPr>
          <w:rFonts w:cs="Times New Roman"/>
          <w:b/>
          <w:szCs w:val="28"/>
          <w:lang w:val="en-GB"/>
        </w:rPr>
      </w:pPr>
    </w:p>
    <w:p w14:paraId="2162E081" w14:textId="77777777" w:rsidR="0001126D" w:rsidRPr="0001126D" w:rsidRDefault="0001126D" w:rsidP="0001126D">
      <w:pPr>
        <w:spacing w:line="360" w:lineRule="auto"/>
        <w:ind w:right="424"/>
        <w:rPr>
          <w:rFonts w:cs="Times New Roman"/>
          <w:b/>
          <w:szCs w:val="28"/>
          <w:lang w:val="en-GB"/>
        </w:rPr>
      </w:pPr>
    </w:p>
    <w:p w14:paraId="694B7586" w14:textId="77777777" w:rsidR="0001126D" w:rsidRPr="0001126D" w:rsidRDefault="0001126D" w:rsidP="0001126D">
      <w:pPr>
        <w:spacing w:line="360" w:lineRule="auto"/>
        <w:ind w:right="424"/>
        <w:rPr>
          <w:rFonts w:cs="Times New Roman"/>
          <w:b/>
          <w:szCs w:val="28"/>
          <w:lang w:val="en-GB"/>
        </w:rPr>
      </w:pPr>
    </w:p>
    <w:p w14:paraId="0EE88C85" w14:textId="77777777" w:rsidR="0001126D" w:rsidRPr="0001126D" w:rsidRDefault="0001126D" w:rsidP="0001126D">
      <w:pPr>
        <w:spacing w:line="360" w:lineRule="auto"/>
        <w:ind w:right="424"/>
        <w:rPr>
          <w:rFonts w:cs="Times New Roman"/>
          <w:b/>
          <w:szCs w:val="28"/>
          <w:lang w:val="en-GB"/>
        </w:rPr>
      </w:pPr>
    </w:p>
    <w:p w14:paraId="0A6380F1" w14:textId="77777777" w:rsidR="0001126D" w:rsidRPr="0001126D" w:rsidRDefault="0001126D" w:rsidP="0001126D">
      <w:pPr>
        <w:spacing w:line="360" w:lineRule="auto"/>
        <w:ind w:right="424"/>
        <w:rPr>
          <w:rFonts w:cs="Times New Roman"/>
          <w:b/>
          <w:szCs w:val="28"/>
          <w:lang w:val="en-GB"/>
        </w:rPr>
      </w:pPr>
    </w:p>
    <w:p w14:paraId="265660FD" w14:textId="77777777" w:rsidR="0001126D" w:rsidRPr="0001126D" w:rsidRDefault="0001126D" w:rsidP="0001126D">
      <w:pPr>
        <w:spacing w:line="360" w:lineRule="auto"/>
        <w:ind w:right="424"/>
        <w:rPr>
          <w:rFonts w:cs="Times New Roman"/>
          <w:b/>
          <w:szCs w:val="28"/>
          <w:lang w:val="en-GB"/>
        </w:rPr>
      </w:pPr>
    </w:p>
    <w:p w14:paraId="5AD38FAB" w14:textId="2107C3CA" w:rsidR="0001126D" w:rsidRDefault="0001126D" w:rsidP="0001126D">
      <w:pPr>
        <w:spacing w:line="360" w:lineRule="auto"/>
        <w:ind w:right="424"/>
        <w:jc w:val="center"/>
        <w:rPr>
          <w:rFonts w:cs="Times New Roman"/>
          <w:bCs/>
          <w:lang w:val="en-GB"/>
        </w:rPr>
      </w:pPr>
    </w:p>
    <w:p w14:paraId="41EEE5D0" w14:textId="04F336B5" w:rsidR="0001126D" w:rsidRDefault="0001126D" w:rsidP="0001126D">
      <w:pPr>
        <w:spacing w:line="360" w:lineRule="auto"/>
        <w:ind w:right="424"/>
        <w:jc w:val="center"/>
        <w:rPr>
          <w:rFonts w:cs="Times New Roman"/>
          <w:bCs/>
          <w:lang w:val="en-GB"/>
        </w:rPr>
      </w:pPr>
    </w:p>
    <w:p w14:paraId="01865E94" w14:textId="1AE6F64F" w:rsidR="0001126D" w:rsidRDefault="0001126D" w:rsidP="0001126D">
      <w:pPr>
        <w:spacing w:line="360" w:lineRule="auto"/>
        <w:ind w:right="424"/>
        <w:jc w:val="center"/>
        <w:rPr>
          <w:rFonts w:cs="Times New Roman"/>
          <w:bCs/>
          <w:lang w:val="en-GB"/>
        </w:rPr>
      </w:pPr>
    </w:p>
    <w:p w14:paraId="2984046D" w14:textId="48AA92C4" w:rsidR="0001126D" w:rsidRDefault="0001126D" w:rsidP="0001126D">
      <w:pPr>
        <w:spacing w:line="360" w:lineRule="auto"/>
        <w:ind w:right="424"/>
        <w:jc w:val="center"/>
        <w:rPr>
          <w:rFonts w:cs="Times New Roman"/>
          <w:bCs/>
          <w:lang w:val="en-GB"/>
        </w:rPr>
      </w:pPr>
    </w:p>
    <w:p w14:paraId="52CD3E22" w14:textId="26D5871A" w:rsidR="0001126D" w:rsidRDefault="0001126D" w:rsidP="0001126D">
      <w:pPr>
        <w:spacing w:line="360" w:lineRule="auto"/>
        <w:ind w:right="424"/>
        <w:jc w:val="center"/>
        <w:rPr>
          <w:rFonts w:cs="Times New Roman"/>
          <w:bCs/>
          <w:lang w:val="en-GB"/>
        </w:rPr>
      </w:pPr>
    </w:p>
    <w:p w14:paraId="68ACC7BC" w14:textId="47776897" w:rsidR="0001126D" w:rsidRDefault="0001126D" w:rsidP="0001126D">
      <w:pPr>
        <w:spacing w:line="360" w:lineRule="auto"/>
        <w:ind w:right="424"/>
        <w:jc w:val="center"/>
        <w:rPr>
          <w:rFonts w:cs="Times New Roman"/>
          <w:bCs/>
          <w:lang w:val="en-GB"/>
        </w:rPr>
      </w:pPr>
    </w:p>
    <w:p w14:paraId="4AF434E8" w14:textId="159E9023" w:rsidR="0001126D" w:rsidRDefault="0001126D" w:rsidP="0001126D">
      <w:pPr>
        <w:spacing w:line="360" w:lineRule="auto"/>
        <w:ind w:right="424"/>
        <w:jc w:val="center"/>
        <w:rPr>
          <w:rFonts w:cs="Times New Roman"/>
          <w:bCs/>
          <w:lang w:val="en-GB"/>
        </w:rPr>
      </w:pPr>
    </w:p>
    <w:p w14:paraId="7F0C38BF" w14:textId="12E9F3C5" w:rsidR="0001126D" w:rsidRDefault="0001126D" w:rsidP="0001126D">
      <w:pPr>
        <w:spacing w:line="360" w:lineRule="auto"/>
        <w:ind w:right="424"/>
        <w:jc w:val="center"/>
        <w:rPr>
          <w:rFonts w:cs="Times New Roman"/>
          <w:bCs/>
          <w:lang w:val="en-GB"/>
        </w:rPr>
      </w:pPr>
    </w:p>
    <w:p w14:paraId="34399420" w14:textId="77777777" w:rsidR="0001126D" w:rsidRPr="0001126D" w:rsidRDefault="0001126D" w:rsidP="0001126D">
      <w:pPr>
        <w:spacing w:line="360" w:lineRule="auto"/>
        <w:ind w:right="424"/>
        <w:jc w:val="center"/>
        <w:rPr>
          <w:rFonts w:cs="Times New Roman"/>
          <w:bCs/>
          <w:lang w:val="en-GB"/>
        </w:rPr>
      </w:pPr>
    </w:p>
    <w:p w14:paraId="013B7116" w14:textId="77777777" w:rsidR="0001126D" w:rsidRPr="0001126D" w:rsidRDefault="0001126D" w:rsidP="0001126D">
      <w:pPr>
        <w:spacing w:line="360" w:lineRule="auto"/>
        <w:ind w:right="424"/>
        <w:jc w:val="center"/>
        <w:rPr>
          <w:rFonts w:cs="Times New Roman"/>
          <w:bCs/>
          <w:lang w:val="en-GB"/>
        </w:rPr>
      </w:pPr>
    </w:p>
    <w:p w14:paraId="606E03ED" w14:textId="77777777" w:rsidR="0001126D" w:rsidRPr="0001126D" w:rsidRDefault="0001126D" w:rsidP="0001126D">
      <w:pPr>
        <w:spacing w:line="360" w:lineRule="auto"/>
        <w:ind w:right="424"/>
        <w:jc w:val="center"/>
        <w:rPr>
          <w:rFonts w:cs="Times New Roman"/>
          <w:bCs/>
          <w:lang w:val="en-GB"/>
        </w:rPr>
      </w:pPr>
      <w:r w:rsidRPr="0001126D">
        <w:rPr>
          <w:rFonts w:cs="Times New Roman"/>
          <w:bCs/>
          <w:lang w:val="en-GB"/>
        </w:rPr>
        <w:t>VILNIUS, 2021</w:t>
      </w:r>
    </w:p>
    <w:p w14:paraId="73020F13" w14:textId="77777777" w:rsidR="00AE385C" w:rsidRDefault="00AE385C" w:rsidP="00595C06">
      <w:pPr>
        <w:rPr>
          <w:lang w:val="en-GB"/>
        </w:rPr>
      </w:pPr>
    </w:p>
    <w:p w14:paraId="1FFD9437" w14:textId="77777777" w:rsidR="0001126D" w:rsidRDefault="00147410" w:rsidP="0016770E">
      <w:pPr>
        <w:pStyle w:val="NormalWeb"/>
        <w:spacing w:line="360" w:lineRule="auto"/>
        <w:jc w:val="both"/>
        <w:textAlignment w:val="baseline"/>
        <w:rPr>
          <w:color w:val="000000" w:themeColor="text1"/>
          <w:lang w:val="en-GB"/>
        </w:rPr>
      </w:pPr>
      <w:r w:rsidRPr="00F101DD">
        <w:rPr>
          <w:color w:val="000000" w:themeColor="text1"/>
          <w:lang w:val="en-GB"/>
        </w:rPr>
        <w:tab/>
      </w:r>
    </w:p>
    <w:p w14:paraId="4D953E69" w14:textId="77777777" w:rsidR="0001126D" w:rsidRDefault="0001126D" w:rsidP="0016770E">
      <w:pPr>
        <w:pStyle w:val="NormalWeb"/>
        <w:spacing w:line="360" w:lineRule="auto"/>
        <w:jc w:val="both"/>
        <w:textAlignment w:val="baseline"/>
        <w:rPr>
          <w:color w:val="000000" w:themeColor="text1"/>
          <w:lang w:val="en-GB"/>
        </w:rPr>
      </w:pPr>
    </w:p>
    <w:p w14:paraId="674DB072" w14:textId="5E2BB395" w:rsidR="0016770E" w:rsidRDefault="0016770E" w:rsidP="0016770E">
      <w:pPr>
        <w:pStyle w:val="NormalWeb"/>
        <w:spacing w:line="360" w:lineRule="auto"/>
        <w:jc w:val="both"/>
        <w:textAlignment w:val="baseline"/>
        <w:rPr>
          <w:b/>
          <w:color w:val="000000" w:themeColor="text1"/>
          <w:lang w:val="en-GB"/>
        </w:rPr>
      </w:pPr>
      <w:r w:rsidRPr="00563521">
        <w:rPr>
          <w:b/>
          <w:color w:val="000000" w:themeColor="text1"/>
          <w:lang w:val="en-GB"/>
        </w:rPr>
        <w:lastRenderedPageBreak/>
        <w:t>ĮVADAS</w:t>
      </w:r>
    </w:p>
    <w:p w14:paraId="65219251" w14:textId="77777777" w:rsidR="00571E5F" w:rsidRDefault="00571E5F" w:rsidP="0016770E">
      <w:pPr>
        <w:pStyle w:val="NormalWeb"/>
        <w:spacing w:line="360" w:lineRule="auto"/>
        <w:jc w:val="both"/>
        <w:textAlignment w:val="baseline"/>
        <w:rPr>
          <w:b/>
          <w:color w:val="000000" w:themeColor="text1"/>
          <w:lang w:val="en-GB"/>
        </w:rPr>
      </w:pPr>
    </w:p>
    <w:p w14:paraId="23CEA13F" w14:textId="0C28E4A7" w:rsidR="00171616" w:rsidRDefault="00613007" w:rsidP="00563521">
      <w:pPr>
        <w:pStyle w:val="BodyText"/>
        <w:spacing w:after="0" w:line="360" w:lineRule="auto"/>
        <w:ind w:firstLine="709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XX </w:t>
      </w:r>
      <w:r w:rsidR="0016770E" w:rsidRPr="0016770E">
        <w:rPr>
          <w:color w:val="000000" w:themeColor="text1"/>
          <w:lang w:val="en-GB"/>
        </w:rPr>
        <w:t xml:space="preserve">amžiuje </w:t>
      </w:r>
      <w:r w:rsidR="00571E5F">
        <w:rPr>
          <w:color w:val="000000" w:themeColor="text1"/>
          <w:lang w:val="en-GB"/>
        </w:rPr>
        <w:t xml:space="preserve">įvairios </w:t>
      </w:r>
      <w:r w:rsidR="0016770E">
        <w:rPr>
          <w:color w:val="000000" w:themeColor="text1"/>
          <w:lang w:val="en-GB"/>
        </w:rPr>
        <w:t>men</w:t>
      </w:r>
      <w:r w:rsidR="00C168CA">
        <w:rPr>
          <w:color w:val="000000" w:themeColor="text1"/>
          <w:lang w:val="en-GB"/>
        </w:rPr>
        <w:t xml:space="preserve">o srovės </w:t>
      </w:r>
      <w:r w:rsidR="007F4A5B" w:rsidRPr="0016770E">
        <w:rPr>
          <w:color w:val="000000" w:themeColor="text1"/>
          <w:lang w:val="en-GB"/>
        </w:rPr>
        <w:t xml:space="preserve">Europoje </w:t>
      </w:r>
      <w:r w:rsidR="00571E5F">
        <w:rPr>
          <w:color w:val="000000" w:themeColor="text1"/>
          <w:lang w:val="en-GB"/>
        </w:rPr>
        <w:t xml:space="preserve">radosi </w:t>
      </w:r>
      <w:r w:rsidR="00C168CA">
        <w:rPr>
          <w:color w:val="000000" w:themeColor="text1"/>
          <w:lang w:val="en-GB"/>
        </w:rPr>
        <w:t>kaip reakcija</w:t>
      </w:r>
      <w:r w:rsidR="003F58FA">
        <w:rPr>
          <w:color w:val="000000" w:themeColor="text1"/>
          <w:lang w:val="en-GB"/>
        </w:rPr>
        <w:t xml:space="preserve"> </w:t>
      </w:r>
      <w:r w:rsidR="00C168CA">
        <w:rPr>
          <w:color w:val="000000" w:themeColor="text1"/>
          <w:lang w:val="en-GB"/>
        </w:rPr>
        <w:t xml:space="preserve">į nusivylimą giluminiais pokyčiais </w:t>
      </w:r>
      <w:r w:rsidR="0016770E" w:rsidRPr="0016770E">
        <w:rPr>
          <w:color w:val="000000" w:themeColor="text1"/>
          <w:lang w:val="en-GB"/>
        </w:rPr>
        <w:t>politinės ir socialinės-ekonominės pusiausvyros, mokslo ir technologi</w:t>
      </w:r>
      <w:r w:rsidR="00C168CA">
        <w:rPr>
          <w:color w:val="000000" w:themeColor="text1"/>
          <w:lang w:val="en-GB"/>
        </w:rPr>
        <w:t xml:space="preserve">jų </w:t>
      </w:r>
      <w:r w:rsidR="0016770E" w:rsidRPr="0016770E">
        <w:rPr>
          <w:color w:val="000000" w:themeColor="text1"/>
          <w:lang w:val="en-GB"/>
        </w:rPr>
        <w:t xml:space="preserve">pažangos bei kasdienio gyvenimo </w:t>
      </w:r>
      <w:r w:rsidR="00C168CA">
        <w:rPr>
          <w:color w:val="000000" w:themeColor="text1"/>
          <w:lang w:val="en-GB"/>
        </w:rPr>
        <w:t xml:space="preserve">srityse. </w:t>
      </w:r>
      <w:r w:rsidR="005755D6">
        <w:rPr>
          <w:color w:val="000000" w:themeColor="text1"/>
          <w:lang w:val="en-GB"/>
        </w:rPr>
        <w:t>Viena iš šių srovių, p</w:t>
      </w:r>
      <w:r w:rsidR="0016770E" w:rsidRPr="0016770E">
        <w:rPr>
          <w:color w:val="000000" w:themeColor="text1"/>
          <w:lang w:val="en-GB"/>
        </w:rPr>
        <w:t>rimityvizmas</w:t>
      </w:r>
      <w:r w:rsidR="005755D6">
        <w:rPr>
          <w:color w:val="000000" w:themeColor="text1"/>
          <w:lang w:val="en-GB"/>
        </w:rPr>
        <w:t>, formavosi kaip priešprieša modernumui</w:t>
      </w:r>
      <w:r w:rsidR="00571E5F">
        <w:rPr>
          <w:color w:val="000000" w:themeColor="text1"/>
          <w:lang w:val="en-GB"/>
        </w:rPr>
        <w:t xml:space="preserve">, skatindama </w:t>
      </w:r>
      <w:r w:rsidR="0016770E" w:rsidRPr="0016770E">
        <w:rPr>
          <w:color w:val="000000" w:themeColor="text1"/>
          <w:lang w:val="en-GB"/>
        </w:rPr>
        <w:t>grįž</w:t>
      </w:r>
      <w:r w:rsidR="005755D6">
        <w:rPr>
          <w:color w:val="000000" w:themeColor="text1"/>
          <w:lang w:val="en-GB"/>
        </w:rPr>
        <w:t xml:space="preserve">imą </w:t>
      </w:r>
      <w:r w:rsidR="0016770E" w:rsidRPr="0016770E">
        <w:rPr>
          <w:color w:val="000000" w:themeColor="text1"/>
          <w:lang w:val="en-GB"/>
        </w:rPr>
        <w:t>prie paprastesnio</w:t>
      </w:r>
      <w:r w:rsidR="005755D6">
        <w:rPr>
          <w:color w:val="000000" w:themeColor="text1"/>
          <w:lang w:val="en-GB"/>
        </w:rPr>
        <w:t xml:space="preserve">, </w:t>
      </w:r>
      <w:r w:rsidR="0016770E" w:rsidRPr="0016770E">
        <w:rPr>
          <w:color w:val="000000" w:themeColor="text1"/>
          <w:lang w:val="en-GB"/>
        </w:rPr>
        <w:t>labiau į žmo</w:t>
      </w:r>
      <w:r w:rsidR="005755D6">
        <w:rPr>
          <w:color w:val="000000" w:themeColor="text1"/>
          <w:lang w:val="en-GB"/>
        </w:rPr>
        <w:t xml:space="preserve">gų </w:t>
      </w:r>
      <w:r w:rsidR="0016770E" w:rsidRPr="0016770E">
        <w:rPr>
          <w:color w:val="000000" w:themeColor="text1"/>
          <w:lang w:val="en-GB"/>
        </w:rPr>
        <w:t>orientuoto gyvenimo būdo</w:t>
      </w:r>
      <w:r w:rsidR="006E748A">
        <w:rPr>
          <w:color w:val="000000" w:themeColor="text1"/>
          <w:lang w:val="en-GB"/>
        </w:rPr>
        <w:t xml:space="preserve">, atrodžiusio patraukliu </w:t>
      </w:r>
      <w:r w:rsidR="00171616">
        <w:rPr>
          <w:color w:val="000000" w:themeColor="text1"/>
          <w:lang w:val="en-GB"/>
        </w:rPr>
        <w:t>europ</w:t>
      </w:r>
      <w:r w:rsidR="0016770E" w:rsidRPr="0016770E">
        <w:rPr>
          <w:color w:val="000000" w:themeColor="text1"/>
          <w:lang w:val="en-GB"/>
        </w:rPr>
        <w:t>iečia</w:t>
      </w:r>
      <w:r w:rsidR="006E748A">
        <w:rPr>
          <w:color w:val="000000" w:themeColor="text1"/>
          <w:lang w:val="en-GB"/>
        </w:rPr>
        <w:t xml:space="preserve">ms, </w:t>
      </w:r>
      <w:r w:rsidR="00171616">
        <w:rPr>
          <w:color w:val="000000" w:themeColor="text1"/>
          <w:lang w:val="en-GB"/>
        </w:rPr>
        <w:t>geriau susipažin</w:t>
      </w:r>
      <w:r w:rsidR="006E748A">
        <w:rPr>
          <w:color w:val="000000" w:themeColor="text1"/>
          <w:lang w:val="en-GB"/>
        </w:rPr>
        <w:t xml:space="preserve">usiems </w:t>
      </w:r>
      <w:r w:rsidR="00171616">
        <w:rPr>
          <w:color w:val="000000" w:themeColor="text1"/>
          <w:lang w:val="en-GB"/>
        </w:rPr>
        <w:t xml:space="preserve">su to meto nevakarietiškų visuomenių </w:t>
      </w:r>
      <w:r w:rsidR="0016770E" w:rsidRPr="0016770E">
        <w:rPr>
          <w:color w:val="000000" w:themeColor="text1"/>
          <w:lang w:val="en-GB"/>
        </w:rPr>
        <w:t>gyvenim</w:t>
      </w:r>
      <w:r w:rsidR="006E748A">
        <w:rPr>
          <w:color w:val="000000" w:themeColor="text1"/>
          <w:lang w:val="en-GB"/>
        </w:rPr>
        <w:t xml:space="preserve">u </w:t>
      </w:r>
      <w:r w:rsidR="0016770E" w:rsidRPr="0016770E">
        <w:rPr>
          <w:color w:val="000000" w:themeColor="text1"/>
          <w:lang w:val="en-GB"/>
        </w:rPr>
        <w:t>ir paproči</w:t>
      </w:r>
      <w:r w:rsidR="00171616">
        <w:rPr>
          <w:color w:val="000000" w:themeColor="text1"/>
          <w:lang w:val="en-GB"/>
        </w:rPr>
        <w:t xml:space="preserve">ais. </w:t>
      </w:r>
    </w:p>
    <w:p w14:paraId="05A8522D" w14:textId="24387356" w:rsidR="00171616" w:rsidRDefault="009038B1" w:rsidP="00155D77">
      <w:pPr>
        <w:pStyle w:val="BodyText"/>
        <w:spacing w:after="0" w:line="360" w:lineRule="auto"/>
        <w:ind w:firstLine="709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Akademinės </w:t>
      </w:r>
      <w:r w:rsidR="0016770E" w:rsidRPr="00FA521A">
        <w:rPr>
          <w:color w:val="000000" w:themeColor="text1"/>
          <w:lang w:val="en-GB"/>
        </w:rPr>
        <w:t xml:space="preserve">muzikos kompozitoriai nebuvo </w:t>
      </w:r>
      <w:r w:rsidR="00FD60F2" w:rsidRPr="00FA521A">
        <w:rPr>
          <w:color w:val="000000" w:themeColor="text1"/>
          <w:lang w:val="en-GB"/>
        </w:rPr>
        <w:t>išimtis: nauj</w:t>
      </w:r>
      <w:r w:rsidR="0048436F" w:rsidRPr="00FA521A">
        <w:rPr>
          <w:color w:val="000000" w:themeColor="text1"/>
          <w:lang w:val="en-GB"/>
        </w:rPr>
        <w:t xml:space="preserve">i </w:t>
      </w:r>
      <w:r w:rsidR="00FD60F2" w:rsidRPr="00FA521A">
        <w:rPr>
          <w:color w:val="000000" w:themeColor="text1"/>
          <w:lang w:val="en-GB"/>
        </w:rPr>
        <w:t>įspūdži</w:t>
      </w:r>
      <w:r w:rsidR="0048436F" w:rsidRPr="00FA521A">
        <w:rPr>
          <w:color w:val="000000" w:themeColor="text1"/>
          <w:lang w:val="en-GB"/>
        </w:rPr>
        <w:t xml:space="preserve">ai </w:t>
      </w:r>
      <w:r w:rsidR="00ED73A7">
        <w:rPr>
          <w:color w:val="000000" w:themeColor="text1"/>
          <w:lang w:val="en-GB"/>
        </w:rPr>
        <w:t xml:space="preserve">buvo lyg </w:t>
      </w:r>
      <w:r w:rsidR="0048436F" w:rsidRPr="00FA521A">
        <w:rPr>
          <w:color w:val="000000" w:themeColor="text1"/>
          <w:lang w:val="en-GB"/>
        </w:rPr>
        <w:t>gaivaus oro gurkšni</w:t>
      </w:r>
      <w:r w:rsidR="00ED73A7">
        <w:rPr>
          <w:color w:val="000000" w:themeColor="text1"/>
          <w:lang w:val="en-GB"/>
        </w:rPr>
        <w:t>s</w:t>
      </w:r>
      <w:r w:rsidR="0048436F" w:rsidRPr="00FA521A">
        <w:rPr>
          <w:color w:val="000000" w:themeColor="text1"/>
          <w:lang w:val="en-GB"/>
        </w:rPr>
        <w:t xml:space="preserve"> jų kūrybai</w:t>
      </w:r>
      <w:r w:rsidR="00FD60F2" w:rsidRPr="00FA521A">
        <w:rPr>
          <w:color w:val="000000" w:themeColor="text1"/>
          <w:lang w:val="en-GB"/>
        </w:rPr>
        <w:t xml:space="preserve">, </w:t>
      </w:r>
      <w:r w:rsidR="0048436F" w:rsidRPr="00FA521A">
        <w:rPr>
          <w:color w:val="000000" w:themeColor="text1"/>
          <w:lang w:val="en-GB"/>
        </w:rPr>
        <w:t>įkvėptai įvairių šaltinių iš pačių tolimiausių geografinių vietovių</w:t>
      </w:r>
      <w:r w:rsidR="007B0C5E">
        <w:rPr>
          <w:color w:val="000000" w:themeColor="text1"/>
          <w:lang w:val="en-GB"/>
        </w:rPr>
        <w:t xml:space="preserve"> ir </w:t>
      </w:r>
      <w:r w:rsidR="0048436F" w:rsidRPr="00FA521A">
        <w:rPr>
          <w:color w:val="000000" w:themeColor="text1"/>
          <w:lang w:val="en-GB"/>
        </w:rPr>
        <w:t xml:space="preserve">suteikiančių </w:t>
      </w:r>
      <w:r w:rsidR="0016770E" w:rsidRPr="00FA521A">
        <w:rPr>
          <w:color w:val="000000" w:themeColor="text1"/>
          <w:lang w:val="en-GB"/>
        </w:rPr>
        <w:t>jų kūriniams neginčijamą egzoti</w:t>
      </w:r>
      <w:r w:rsidR="005932AD" w:rsidRPr="00FA521A">
        <w:rPr>
          <w:color w:val="000000" w:themeColor="text1"/>
          <w:lang w:val="en-GB"/>
        </w:rPr>
        <w:t xml:space="preserve">nę </w:t>
      </w:r>
      <w:r w:rsidR="0016770E" w:rsidRPr="00FA521A">
        <w:rPr>
          <w:color w:val="000000" w:themeColor="text1"/>
          <w:lang w:val="en-GB"/>
        </w:rPr>
        <w:t>aurą.</w:t>
      </w:r>
      <w:r w:rsidR="00EB2AA0" w:rsidRPr="00FA521A">
        <w:rPr>
          <w:color w:val="000000" w:themeColor="text1"/>
          <w:lang w:val="en-GB"/>
        </w:rPr>
        <w:t xml:space="preserve"> </w:t>
      </w:r>
      <w:r w:rsidR="0016770E" w:rsidRPr="00FA521A">
        <w:rPr>
          <w:color w:val="000000" w:themeColor="text1"/>
          <w:lang w:val="en-GB"/>
        </w:rPr>
        <w:t>Fortepijon</w:t>
      </w:r>
      <w:r w:rsidR="00A45BBB" w:rsidRPr="00FA521A">
        <w:rPr>
          <w:color w:val="000000" w:themeColor="text1"/>
          <w:lang w:val="en-GB"/>
        </w:rPr>
        <w:t xml:space="preserve">inės </w:t>
      </w:r>
      <w:r w:rsidR="0016770E" w:rsidRPr="00FA521A">
        <w:rPr>
          <w:color w:val="000000" w:themeColor="text1"/>
          <w:lang w:val="en-GB"/>
        </w:rPr>
        <w:t>muzikos tradicij</w:t>
      </w:r>
      <w:r w:rsidR="00EB2AA0" w:rsidRPr="00FA521A">
        <w:rPr>
          <w:color w:val="000000" w:themeColor="text1"/>
          <w:lang w:val="en-GB"/>
        </w:rPr>
        <w:t>ą</w:t>
      </w:r>
      <w:r w:rsidR="0016770E" w:rsidRPr="00FA521A">
        <w:rPr>
          <w:color w:val="000000" w:themeColor="text1"/>
          <w:lang w:val="en-GB"/>
        </w:rPr>
        <w:t xml:space="preserve">, </w:t>
      </w:r>
      <w:r w:rsidR="00A45BBB" w:rsidRPr="00FA521A">
        <w:rPr>
          <w:color w:val="000000" w:themeColor="text1"/>
          <w:lang w:val="en-GB"/>
        </w:rPr>
        <w:t>įsitvirtinusi</w:t>
      </w:r>
      <w:r w:rsidR="00EB2AA0" w:rsidRPr="00FA521A">
        <w:rPr>
          <w:color w:val="000000" w:themeColor="text1"/>
          <w:lang w:val="en-GB"/>
        </w:rPr>
        <w:t>ą</w:t>
      </w:r>
      <w:r w:rsidR="00A45BBB" w:rsidRPr="00FA521A">
        <w:rPr>
          <w:color w:val="000000" w:themeColor="text1"/>
          <w:lang w:val="en-GB"/>
        </w:rPr>
        <w:t xml:space="preserve"> išgrynintoje ir </w:t>
      </w:r>
      <w:r w:rsidR="0016770E" w:rsidRPr="00FA521A">
        <w:rPr>
          <w:color w:val="000000" w:themeColor="text1"/>
          <w:lang w:val="en-GB"/>
        </w:rPr>
        <w:t>kanoni</w:t>
      </w:r>
      <w:r w:rsidR="00A45BBB" w:rsidRPr="00FA521A">
        <w:rPr>
          <w:color w:val="000000" w:themeColor="text1"/>
          <w:lang w:val="en-GB"/>
        </w:rPr>
        <w:t xml:space="preserve">zuotoje </w:t>
      </w:r>
      <w:r w:rsidR="0016770E" w:rsidRPr="00FA521A">
        <w:rPr>
          <w:color w:val="000000" w:themeColor="text1"/>
          <w:lang w:val="en-GB"/>
        </w:rPr>
        <w:t xml:space="preserve">instrumentinės raiškos paradigmoje, galiausiai </w:t>
      </w:r>
      <w:r w:rsidR="00EB2AA0" w:rsidRPr="00FA521A">
        <w:rPr>
          <w:color w:val="000000" w:themeColor="text1"/>
          <w:lang w:val="en-GB"/>
        </w:rPr>
        <w:t>taip pat paveikė šios įtakos</w:t>
      </w:r>
      <w:r w:rsidR="00F0534D" w:rsidRPr="00FA521A">
        <w:rPr>
          <w:color w:val="000000" w:themeColor="text1"/>
          <w:lang w:val="en-GB"/>
        </w:rPr>
        <w:t xml:space="preserve">: taip, </w:t>
      </w:r>
      <w:r w:rsidR="0016770E" w:rsidRPr="00FA521A">
        <w:rPr>
          <w:color w:val="000000" w:themeColor="text1"/>
          <w:lang w:val="en-GB"/>
        </w:rPr>
        <w:t>pavyzdžiui, ats</w:t>
      </w:r>
      <w:r w:rsidR="00F0534D" w:rsidRPr="00FA521A">
        <w:rPr>
          <w:color w:val="000000" w:themeColor="text1"/>
          <w:lang w:val="en-GB"/>
        </w:rPr>
        <w:t>iskleidė perkus</w:t>
      </w:r>
      <w:r w:rsidR="0055205E">
        <w:rPr>
          <w:color w:val="000000" w:themeColor="text1"/>
          <w:lang w:val="en-GB"/>
        </w:rPr>
        <w:t xml:space="preserve">yvumo </w:t>
      </w:r>
      <w:r w:rsidR="00F0534D" w:rsidRPr="00FA521A">
        <w:rPr>
          <w:color w:val="000000" w:themeColor="text1"/>
          <w:lang w:val="en-GB"/>
        </w:rPr>
        <w:t xml:space="preserve">vaidmuo </w:t>
      </w:r>
      <w:r w:rsidR="0016770E" w:rsidRPr="00FA521A">
        <w:rPr>
          <w:color w:val="000000" w:themeColor="text1"/>
          <w:lang w:val="en-GB"/>
        </w:rPr>
        <w:t>fortepijon</w:t>
      </w:r>
      <w:r w:rsidR="00F0534D" w:rsidRPr="00FA521A">
        <w:rPr>
          <w:color w:val="000000" w:themeColor="text1"/>
          <w:lang w:val="en-GB"/>
        </w:rPr>
        <w:t xml:space="preserve">inėje muzikoje, </w:t>
      </w:r>
      <w:r w:rsidR="00ED73A7">
        <w:rPr>
          <w:color w:val="000000" w:themeColor="text1"/>
          <w:lang w:val="en-GB"/>
        </w:rPr>
        <w:t>kuri tokiu būdu a</w:t>
      </w:r>
      <w:r w:rsidR="00F0534D" w:rsidRPr="00FA521A">
        <w:rPr>
          <w:color w:val="000000" w:themeColor="text1"/>
          <w:lang w:val="en-GB"/>
        </w:rPr>
        <w:t xml:space="preserve">tsivėrė </w:t>
      </w:r>
      <w:r w:rsidR="0016770E" w:rsidRPr="00FA521A">
        <w:rPr>
          <w:color w:val="000000" w:themeColor="text1"/>
          <w:lang w:val="en-GB"/>
        </w:rPr>
        <w:t>platesnei tembrinei įvairovei.</w:t>
      </w:r>
    </w:p>
    <w:p w14:paraId="08B4B37F" w14:textId="38418F6E" w:rsidR="00AE385C" w:rsidRPr="00F101DD" w:rsidRDefault="00147410" w:rsidP="00147410">
      <w:pPr>
        <w:pStyle w:val="NormalWeb"/>
        <w:spacing w:line="360" w:lineRule="auto"/>
        <w:jc w:val="both"/>
        <w:textAlignment w:val="baseline"/>
        <w:rPr>
          <w:color w:val="000000"/>
          <w:lang w:val="en-GB"/>
        </w:rPr>
      </w:pPr>
      <w:r w:rsidRPr="00F101DD">
        <w:rPr>
          <w:rFonts w:cs="Times New Roman"/>
          <w:color w:val="000000"/>
          <w:lang w:val="en-GB"/>
        </w:rPr>
        <w:tab/>
      </w:r>
      <w:r w:rsidR="00AE385C" w:rsidRPr="00AE385C">
        <w:rPr>
          <w:color w:val="000000"/>
          <w:lang w:val="en-GB"/>
        </w:rPr>
        <w:t>Šiame menini</w:t>
      </w:r>
      <w:r w:rsidR="00AE385C">
        <w:rPr>
          <w:color w:val="000000"/>
          <w:lang w:val="en-GB"/>
        </w:rPr>
        <w:t>ame t</w:t>
      </w:r>
      <w:r w:rsidR="00AE385C" w:rsidRPr="00AE385C">
        <w:rPr>
          <w:color w:val="000000"/>
          <w:lang w:val="en-GB"/>
        </w:rPr>
        <w:t>yrim</w:t>
      </w:r>
      <w:r w:rsidR="00AE385C">
        <w:rPr>
          <w:color w:val="000000"/>
          <w:lang w:val="en-GB"/>
        </w:rPr>
        <w:t>e</w:t>
      </w:r>
      <w:r w:rsidR="00AE385C" w:rsidRPr="00AE385C">
        <w:rPr>
          <w:color w:val="000000"/>
          <w:lang w:val="en-GB"/>
        </w:rPr>
        <w:t xml:space="preserve"> gilinamasi į </w:t>
      </w:r>
      <w:r w:rsidR="005932AD">
        <w:rPr>
          <w:color w:val="000000"/>
          <w:lang w:val="en-GB"/>
        </w:rPr>
        <w:t xml:space="preserve">meninės </w:t>
      </w:r>
      <w:r w:rsidR="00AE385C" w:rsidRPr="00AE385C">
        <w:rPr>
          <w:color w:val="000000"/>
          <w:lang w:val="en-GB"/>
        </w:rPr>
        <w:t>primityvizmo srovės ir fortepijon</w:t>
      </w:r>
      <w:r w:rsidR="00AF404F">
        <w:rPr>
          <w:color w:val="000000"/>
          <w:lang w:val="en-GB"/>
        </w:rPr>
        <w:t>inio</w:t>
      </w:r>
      <w:r w:rsidR="00AE385C" w:rsidRPr="00AE385C">
        <w:rPr>
          <w:color w:val="000000"/>
          <w:lang w:val="en-GB"/>
        </w:rPr>
        <w:t xml:space="preserve"> atlikimo </w:t>
      </w:r>
      <w:r w:rsidR="005932AD">
        <w:rPr>
          <w:color w:val="000000"/>
          <w:lang w:val="en-GB"/>
        </w:rPr>
        <w:t>s</w:t>
      </w:r>
      <w:r w:rsidR="005932AD" w:rsidRPr="00AE385C">
        <w:rPr>
          <w:color w:val="000000"/>
          <w:lang w:val="en-GB"/>
        </w:rPr>
        <w:t xml:space="preserve">ąsajas </w:t>
      </w:r>
      <w:r w:rsidR="00AE385C" w:rsidRPr="00AE385C">
        <w:rPr>
          <w:color w:val="000000"/>
          <w:lang w:val="en-GB"/>
        </w:rPr>
        <w:t>XX a</w:t>
      </w:r>
      <w:r w:rsidR="005932AD">
        <w:rPr>
          <w:color w:val="000000"/>
          <w:lang w:val="en-GB"/>
        </w:rPr>
        <w:t>mžiuje</w:t>
      </w:r>
      <w:r w:rsidR="00AE385C" w:rsidRPr="00AE385C">
        <w:rPr>
          <w:color w:val="000000"/>
          <w:lang w:val="en-GB"/>
        </w:rPr>
        <w:t>: menininkas tyrėjas</w:t>
      </w:r>
      <w:r w:rsidR="007B0C5E">
        <w:rPr>
          <w:color w:val="000000"/>
          <w:lang w:val="en-GB"/>
        </w:rPr>
        <w:t xml:space="preserve"> siekia </w:t>
      </w:r>
      <w:r w:rsidR="00AE385C" w:rsidRPr="00AE385C">
        <w:rPr>
          <w:color w:val="000000"/>
          <w:lang w:val="en-GB"/>
        </w:rPr>
        <w:t>nustat</w:t>
      </w:r>
      <w:r w:rsidR="007B0C5E">
        <w:rPr>
          <w:color w:val="000000"/>
          <w:lang w:val="en-GB"/>
        </w:rPr>
        <w:t xml:space="preserve">yti </w:t>
      </w:r>
      <w:r w:rsidR="00AE385C" w:rsidRPr="00AE385C">
        <w:rPr>
          <w:color w:val="000000"/>
          <w:lang w:val="en-GB"/>
        </w:rPr>
        <w:t>primityvi</w:t>
      </w:r>
      <w:r w:rsidR="005932AD">
        <w:rPr>
          <w:color w:val="000000"/>
          <w:lang w:val="en-GB"/>
        </w:rPr>
        <w:t xml:space="preserve">zmo </w:t>
      </w:r>
      <w:r w:rsidR="00AE385C" w:rsidRPr="00AE385C">
        <w:rPr>
          <w:color w:val="000000"/>
          <w:lang w:val="en-GB"/>
        </w:rPr>
        <w:t xml:space="preserve">stiliumi </w:t>
      </w:r>
      <w:r w:rsidR="005932AD">
        <w:rPr>
          <w:color w:val="000000"/>
          <w:lang w:val="en-GB"/>
        </w:rPr>
        <w:t>kurtos f</w:t>
      </w:r>
      <w:r w:rsidR="00AE385C" w:rsidRPr="00AE385C">
        <w:rPr>
          <w:color w:val="000000"/>
          <w:lang w:val="en-GB"/>
        </w:rPr>
        <w:t xml:space="preserve">ortepijoninės muzikos bendrąsias </w:t>
      </w:r>
      <w:r w:rsidR="007B0C5E">
        <w:rPr>
          <w:color w:val="000000"/>
          <w:lang w:val="en-GB"/>
        </w:rPr>
        <w:t xml:space="preserve">ypatybes </w:t>
      </w:r>
      <w:r w:rsidR="00AE385C" w:rsidRPr="00AE385C">
        <w:rPr>
          <w:color w:val="000000"/>
          <w:lang w:val="en-GB"/>
        </w:rPr>
        <w:t xml:space="preserve">ir </w:t>
      </w:r>
      <w:r w:rsidR="007B0C5E">
        <w:rPr>
          <w:color w:val="000000"/>
          <w:lang w:val="en-GB"/>
        </w:rPr>
        <w:t xml:space="preserve">jų </w:t>
      </w:r>
      <w:r w:rsidR="000E0B4D">
        <w:rPr>
          <w:color w:val="000000"/>
          <w:lang w:val="en-GB"/>
        </w:rPr>
        <w:t>raiškos būdus įv</w:t>
      </w:r>
      <w:r w:rsidR="00AE385C" w:rsidRPr="00AE385C">
        <w:rPr>
          <w:color w:val="000000"/>
          <w:lang w:val="en-GB"/>
        </w:rPr>
        <w:t>air</w:t>
      </w:r>
      <w:r w:rsidR="000E0B4D">
        <w:rPr>
          <w:color w:val="000000"/>
          <w:lang w:val="en-GB"/>
        </w:rPr>
        <w:t xml:space="preserve">ių </w:t>
      </w:r>
      <w:r w:rsidR="00AE385C" w:rsidRPr="00AE385C">
        <w:rPr>
          <w:color w:val="000000"/>
          <w:lang w:val="en-GB"/>
        </w:rPr>
        <w:t>kompozitori</w:t>
      </w:r>
      <w:r w:rsidR="000E0B4D">
        <w:rPr>
          <w:color w:val="000000"/>
          <w:lang w:val="en-GB"/>
        </w:rPr>
        <w:t>ų-pri</w:t>
      </w:r>
      <w:r w:rsidR="00AF404F">
        <w:rPr>
          <w:color w:val="000000"/>
          <w:lang w:val="en-GB"/>
        </w:rPr>
        <w:t>mi</w:t>
      </w:r>
      <w:r w:rsidR="000E0B4D">
        <w:rPr>
          <w:color w:val="000000"/>
          <w:lang w:val="en-GB"/>
        </w:rPr>
        <w:t>tyvistų kūryboje; be to, nagrinėjami aktualiausi tokio repertuaro atlikimo aspektai.</w:t>
      </w:r>
      <w:r w:rsidR="00034332">
        <w:rPr>
          <w:color w:val="000000"/>
          <w:lang w:val="en-GB"/>
        </w:rPr>
        <w:t xml:space="preserve"> </w:t>
      </w:r>
    </w:p>
    <w:p w14:paraId="1BFA6180" w14:textId="4CD9AFFE" w:rsidR="00AF404F" w:rsidRPr="000E0B4D" w:rsidRDefault="00AF404F" w:rsidP="00AF404F">
      <w:pPr>
        <w:pStyle w:val="BodyText"/>
        <w:spacing w:line="360" w:lineRule="auto"/>
        <w:ind w:firstLine="709"/>
        <w:jc w:val="both"/>
        <w:rPr>
          <w:rFonts w:cs="Times New Roman"/>
          <w:color w:val="000000"/>
          <w:lang w:val="en-GB"/>
        </w:rPr>
      </w:pPr>
      <w:r w:rsidRPr="003613E0">
        <w:rPr>
          <w:rFonts w:cs="Times New Roman"/>
          <w:b/>
          <w:color w:val="000000"/>
          <w:lang w:val="en-GB"/>
        </w:rPr>
        <w:t>Tyrimo objektas.</w:t>
      </w:r>
      <w:r w:rsidRPr="000E0B4D">
        <w:rPr>
          <w:rFonts w:cs="Times New Roman"/>
          <w:color w:val="000000"/>
          <w:lang w:val="en-GB"/>
        </w:rPr>
        <w:t xml:space="preserve"> </w:t>
      </w:r>
      <w:r>
        <w:rPr>
          <w:rFonts w:cs="Times New Roman"/>
          <w:color w:val="000000"/>
          <w:lang w:val="en-GB"/>
        </w:rPr>
        <w:t xml:space="preserve">Šio tyrimo objektas yra primityvizmas XX amžiaus fortepijono muzikoje ir </w:t>
      </w:r>
      <w:r w:rsidR="007B0C5E">
        <w:rPr>
          <w:rFonts w:cs="Times New Roman"/>
          <w:color w:val="000000"/>
          <w:lang w:val="en-GB"/>
        </w:rPr>
        <w:t xml:space="preserve">šios srovės </w:t>
      </w:r>
      <w:r w:rsidR="008C779F">
        <w:rPr>
          <w:rFonts w:cs="Times New Roman"/>
          <w:color w:val="000000"/>
          <w:lang w:val="en-GB"/>
        </w:rPr>
        <w:t xml:space="preserve">susiformavimo </w:t>
      </w:r>
      <w:r w:rsidRPr="000E0B4D">
        <w:rPr>
          <w:rFonts w:cs="Times New Roman"/>
          <w:color w:val="000000"/>
          <w:lang w:val="en-GB"/>
        </w:rPr>
        <w:t>sociokultūrinės prielaidos</w:t>
      </w:r>
      <w:r w:rsidR="008C779F">
        <w:rPr>
          <w:rFonts w:cs="Times New Roman"/>
          <w:color w:val="000000"/>
          <w:lang w:val="en-GB"/>
        </w:rPr>
        <w:t xml:space="preserve">. Be to, </w:t>
      </w:r>
      <w:r>
        <w:rPr>
          <w:rFonts w:cs="Times New Roman"/>
          <w:color w:val="000000"/>
          <w:lang w:val="en-GB"/>
        </w:rPr>
        <w:t xml:space="preserve">aptariama </w:t>
      </w:r>
      <w:r w:rsidRPr="000E0B4D">
        <w:rPr>
          <w:rFonts w:cs="Times New Roman"/>
          <w:color w:val="000000"/>
          <w:lang w:val="en-GB"/>
        </w:rPr>
        <w:t>p</w:t>
      </w:r>
      <w:r>
        <w:rPr>
          <w:rFonts w:cs="Times New Roman"/>
          <w:color w:val="000000"/>
          <w:lang w:val="en-GB"/>
        </w:rPr>
        <w:t xml:space="preserve">radinė </w:t>
      </w:r>
      <w:r w:rsidRPr="000E0B4D">
        <w:rPr>
          <w:rFonts w:cs="Times New Roman"/>
          <w:color w:val="000000"/>
          <w:lang w:val="en-GB"/>
        </w:rPr>
        <w:t>v</w:t>
      </w:r>
      <w:r>
        <w:rPr>
          <w:rFonts w:cs="Times New Roman"/>
          <w:color w:val="000000"/>
          <w:lang w:val="en-GB"/>
        </w:rPr>
        <w:t xml:space="preserve">aizduojamojo meno </w:t>
      </w:r>
      <w:r w:rsidRPr="000E0B4D">
        <w:rPr>
          <w:rFonts w:cs="Times New Roman"/>
          <w:color w:val="000000"/>
          <w:lang w:val="en-GB"/>
        </w:rPr>
        <w:t>(</w:t>
      </w:r>
      <w:r w:rsidR="00C264EC">
        <w:rPr>
          <w:rFonts w:cs="Times New Roman"/>
          <w:color w:val="000000"/>
          <w:lang w:val="en-GB"/>
        </w:rPr>
        <w:t>pirmiausia pasukusio link p</w:t>
      </w:r>
      <w:r>
        <w:rPr>
          <w:rFonts w:cs="Times New Roman"/>
          <w:color w:val="000000"/>
          <w:lang w:val="en-GB"/>
        </w:rPr>
        <w:t>rimityvizm</w:t>
      </w:r>
      <w:r w:rsidR="00C264EC">
        <w:rPr>
          <w:rFonts w:cs="Times New Roman"/>
          <w:color w:val="000000"/>
          <w:lang w:val="en-GB"/>
        </w:rPr>
        <w:t>o</w:t>
      </w:r>
      <w:r>
        <w:rPr>
          <w:rFonts w:cs="Times New Roman"/>
          <w:color w:val="000000"/>
          <w:lang w:val="en-GB"/>
        </w:rPr>
        <w:t xml:space="preserve">) </w:t>
      </w:r>
      <w:r w:rsidRPr="000E0B4D">
        <w:rPr>
          <w:rFonts w:cs="Times New Roman"/>
          <w:color w:val="000000"/>
          <w:lang w:val="en-GB"/>
        </w:rPr>
        <w:t xml:space="preserve">įtaka, </w:t>
      </w:r>
      <w:r>
        <w:rPr>
          <w:rFonts w:cs="Times New Roman"/>
          <w:color w:val="000000"/>
          <w:lang w:val="en-GB"/>
        </w:rPr>
        <w:t xml:space="preserve">siekiant suteikti </w:t>
      </w:r>
      <w:r w:rsidR="00EF42C4">
        <w:rPr>
          <w:rFonts w:cs="Times New Roman"/>
          <w:color w:val="000000"/>
          <w:lang w:val="en-GB"/>
        </w:rPr>
        <w:t xml:space="preserve">žiniomis paremtą </w:t>
      </w:r>
      <w:r w:rsidR="00280784">
        <w:rPr>
          <w:rFonts w:cs="Times New Roman"/>
          <w:color w:val="000000"/>
          <w:lang w:val="en-GB"/>
        </w:rPr>
        <w:t xml:space="preserve">analizuojamos temos </w:t>
      </w:r>
      <w:r w:rsidRPr="000E0B4D">
        <w:rPr>
          <w:rFonts w:cs="Times New Roman"/>
          <w:color w:val="000000"/>
          <w:lang w:val="en-GB"/>
        </w:rPr>
        <w:t xml:space="preserve">supratimą ir išlaikyti </w:t>
      </w:r>
      <w:r>
        <w:rPr>
          <w:rFonts w:cs="Times New Roman"/>
          <w:color w:val="000000"/>
          <w:lang w:val="en-GB"/>
        </w:rPr>
        <w:t xml:space="preserve">aukštą </w:t>
      </w:r>
      <w:r w:rsidRPr="000E0B4D">
        <w:rPr>
          <w:rFonts w:cs="Times New Roman"/>
          <w:color w:val="000000"/>
          <w:lang w:val="en-GB"/>
        </w:rPr>
        <w:t>kūrybin</w:t>
      </w:r>
      <w:r>
        <w:rPr>
          <w:rFonts w:cs="Times New Roman"/>
          <w:color w:val="000000"/>
          <w:lang w:val="en-GB"/>
        </w:rPr>
        <w:t>io</w:t>
      </w:r>
      <w:r w:rsidRPr="000E0B4D">
        <w:rPr>
          <w:rFonts w:cs="Times New Roman"/>
          <w:color w:val="000000"/>
          <w:lang w:val="en-GB"/>
        </w:rPr>
        <w:t xml:space="preserve"> atlikimo standartą meninėje praktikoje.</w:t>
      </w:r>
    </w:p>
    <w:p w14:paraId="405C97AD" w14:textId="09FBE5F0" w:rsidR="000E0B4D" w:rsidRDefault="000E0B4D" w:rsidP="000E0B4D">
      <w:pPr>
        <w:pStyle w:val="BodyText"/>
        <w:spacing w:after="0" w:line="360" w:lineRule="auto"/>
        <w:ind w:firstLine="709"/>
        <w:jc w:val="both"/>
        <w:rPr>
          <w:rFonts w:cs="Times New Roman"/>
          <w:color w:val="000000"/>
          <w:lang w:val="en-GB"/>
        </w:rPr>
      </w:pPr>
      <w:r w:rsidRPr="000E0B4D">
        <w:rPr>
          <w:rFonts w:cs="Times New Roman"/>
          <w:color w:val="000000"/>
          <w:lang w:val="en-GB"/>
        </w:rPr>
        <w:t>Pasirinkta tema reikalauja tiek konceptualaus-analitinio</w:t>
      </w:r>
      <w:r w:rsidR="00280784">
        <w:rPr>
          <w:rFonts w:cs="Times New Roman"/>
          <w:color w:val="000000"/>
          <w:lang w:val="en-GB"/>
        </w:rPr>
        <w:t xml:space="preserve"> bei a</w:t>
      </w:r>
      <w:r w:rsidRPr="000E0B4D">
        <w:rPr>
          <w:rFonts w:cs="Times New Roman"/>
          <w:color w:val="000000"/>
          <w:lang w:val="en-GB"/>
        </w:rPr>
        <w:t xml:space="preserve">prašomojo-kūrybinio išmanymo, tiek plačios istorinės, filosofinės ir meninės kompetencijos. </w:t>
      </w:r>
      <w:r w:rsidR="00353D3D">
        <w:rPr>
          <w:rFonts w:cs="Times New Roman"/>
          <w:color w:val="000000"/>
          <w:lang w:val="en-GB"/>
        </w:rPr>
        <w:t xml:space="preserve">Kartu </w:t>
      </w:r>
      <w:r w:rsidRPr="000E0B4D">
        <w:rPr>
          <w:rFonts w:cs="Times New Roman"/>
          <w:color w:val="000000"/>
          <w:lang w:val="en-GB"/>
        </w:rPr>
        <w:t>tvirtų ir universalių pianistinių įgūdžių reikalauja didžiul</w:t>
      </w:r>
      <w:r w:rsidR="002572F2">
        <w:rPr>
          <w:rFonts w:cs="Times New Roman"/>
          <w:color w:val="000000"/>
          <w:lang w:val="en-GB"/>
        </w:rPr>
        <w:t>ė</w:t>
      </w:r>
      <w:r w:rsidRPr="000E0B4D">
        <w:rPr>
          <w:rFonts w:cs="Times New Roman"/>
          <w:color w:val="000000"/>
          <w:lang w:val="en-GB"/>
        </w:rPr>
        <w:t xml:space="preserve"> </w:t>
      </w:r>
      <w:r w:rsidR="002572F2">
        <w:rPr>
          <w:rFonts w:cs="Times New Roman"/>
          <w:color w:val="000000"/>
          <w:lang w:val="en-GB"/>
        </w:rPr>
        <w:t xml:space="preserve">aktualaus </w:t>
      </w:r>
      <w:r w:rsidRPr="000E0B4D">
        <w:rPr>
          <w:rFonts w:cs="Times New Roman"/>
          <w:color w:val="000000"/>
          <w:lang w:val="en-GB"/>
        </w:rPr>
        <w:t xml:space="preserve">repertuaro </w:t>
      </w:r>
      <w:r w:rsidR="002572F2">
        <w:rPr>
          <w:rFonts w:cs="Times New Roman"/>
          <w:color w:val="000000"/>
          <w:lang w:val="en-GB"/>
        </w:rPr>
        <w:t xml:space="preserve">įvairovė, </w:t>
      </w:r>
      <w:r w:rsidRPr="000E0B4D">
        <w:rPr>
          <w:rFonts w:cs="Times New Roman"/>
          <w:color w:val="000000"/>
          <w:lang w:val="en-GB"/>
        </w:rPr>
        <w:t xml:space="preserve">pradedant XIX a. </w:t>
      </w:r>
      <w:r w:rsidR="002572F2">
        <w:rPr>
          <w:rFonts w:cs="Times New Roman"/>
          <w:color w:val="000000"/>
          <w:lang w:val="en-GB"/>
        </w:rPr>
        <w:t>p</w:t>
      </w:r>
      <w:r w:rsidRPr="000E0B4D">
        <w:rPr>
          <w:rFonts w:cs="Times New Roman"/>
          <w:color w:val="000000"/>
          <w:lang w:val="en-GB"/>
        </w:rPr>
        <w:t xml:space="preserve">abaiga ir baigiant </w:t>
      </w:r>
      <w:r w:rsidR="002572F2">
        <w:rPr>
          <w:rFonts w:cs="Times New Roman"/>
          <w:color w:val="000000"/>
          <w:lang w:val="en-GB"/>
        </w:rPr>
        <w:t xml:space="preserve">paskutiniaisias </w:t>
      </w:r>
      <w:r w:rsidRPr="000E0B4D">
        <w:rPr>
          <w:rFonts w:cs="Times New Roman"/>
          <w:color w:val="000000"/>
          <w:lang w:val="en-GB"/>
        </w:rPr>
        <w:t>XX a. dešimtmečiais</w:t>
      </w:r>
      <w:r w:rsidR="008379DA">
        <w:rPr>
          <w:rFonts w:cs="Times New Roman"/>
          <w:color w:val="000000"/>
          <w:lang w:val="en-GB"/>
        </w:rPr>
        <w:t xml:space="preserve">: </w:t>
      </w:r>
      <w:r w:rsidRPr="000E0B4D">
        <w:rPr>
          <w:rFonts w:cs="Times New Roman"/>
          <w:color w:val="000000"/>
          <w:lang w:val="en-GB"/>
        </w:rPr>
        <w:t>ap</w:t>
      </w:r>
      <w:r w:rsidR="008379DA">
        <w:rPr>
          <w:rFonts w:cs="Times New Roman"/>
          <w:color w:val="000000"/>
          <w:lang w:val="en-GB"/>
        </w:rPr>
        <w:t>žvelgiama k</w:t>
      </w:r>
      <w:r w:rsidRPr="000E0B4D">
        <w:rPr>
          <w:rFonts w:cs="Times New Roman"/>
          <w:color w:val="000000"/>
          <w:lang w:val="en-GB"/>
        </w:rPr>
        <w:t>elių skirtingų kompozitorių</w:t>
      </w:r>
      <w:r w:rsidR="003B20C2">
        <w:rPr>
          <w:rFonts w:cs="Times New Roman"/>
          <w:color w:val="000000"/>
          <w:lang w:val="en-GB"/>
        </w:rPr>
        <w:t>, įtraukusių primityvizmo paradigmos bruožus į savo muzikos žodyną, kūryb</w:t>
      </w:r>
      <w:r w:rsidR="008379DA">
        <w:rPr>
          <w:rFonts w:cs="Times New Roman"/>
          <w:color w:val="000000"/>
          <w:lang w:val="en-GB"/>
        </w:rPr>
        <w:t>a</w:t>
      </w:r>
      <w:r w:rsidR="003B20C2">
        <w:rPr>
          <w:rFonts w:cs="Times New Roman"/>
          <w:color w:val="000000"/>
          <w:lang w:val="en-GB"/>
        </w:rPr>
        <w:t xml:space="preserve">. </w:t>
      </w:r>
    </w:p>
    <w:p w14:paraId="59F67815" w14:textId="0A33A8C9" w:rsidR="00C86EDF" w:rsidRPr="00C86EDF" w:rsidRDefault="00C86EDF" w:rsidP="00C86EDF">
      <w:pPr>
        <w:pStyle w:val="BodyText"/>
        <w:spacing w:line="360" w:lineRule="auto"/>
        <w:ind w:firstLine="709"/>
        <w:jc w:val="both"/>
        <w:rPr>
          <w:rFonts w:cs="Times New Roman"/>
          <w:color w:val="000000"/>
          <w:lang w:val="en-GB"/>
        </w:rPr>
      </w:pPr>
      <w:r w:rsidRPr="00C86EDF">
        <w:rPr>
          <w:rFonts w:cs="Times New Roman"/>
          <w:b/>
          <w:color w:val="000000"/>
          <w:lang w:val="en-GB"/>
        </w:rPr>
        <w:t xml:space="preserve">Tyrimo </w:t>
      </w:r>
      <w:r w:rsidR="0024581B">
        <w:rPr>
          <w:rFonts w:cs="Times New Roman"/>
          <w:b/>
          <w:color w:val="000000"/>
          <w:lang w:val="en-GB"/>
        </w:rPr>
        <w:t xml:space="preserve">naujumas ir </w:t>
      </w:r>
      <w:r w:rsidRPr="00C86EDF">
        <w:rPr>
          <w:rFonts w:cs="Times New Roman"/>
          <w:b/>
          <w:color w:val="000000"/>
          <w:lang w:val="en-GB"/>
        </w:rPr>
        <w:t>reikšmingumas.</w:t>
      </w:r>
      <w:r>
        <w:rPr>
          <w:rFonts w:cs="Times New Roman"/>
          <w:color w:val="000000"/>
          <w:lang w:val="en-GB"/>
        </w:rPr>
        <w:t xml:space="preserve"> </w:t>
      </w:r>
      <w:r w:rsidRPr="00C86EDF">
        <w:rPr>
          <w:rFonts w:cs="Times New Roman"/>
          <w:color w:val="000000"/>
          <w:lang w:val="en-GB"/>
        </w:rPr>
        <w:t xml:space="preserve">Apskritai muzikologinėje literatūroje </w:t>
      </w:r>
      <w:r>
        <w:rPr>
          <w:rFonts w:cs="Times New Roman"/>
          <w:color w:val="000000"/>
          <w:lang w:val="en-GB"/>
        </w:rPr>
        <w:t>primityvizmas beveik netyrinėtas</w:t>
      </w:r>
      <w:r w:rsidR="00085D96">
        <w:rPr>
          <w:rFonts w:cs="Times New Roman"/>
          <w:color w:val="000000"/>
          <w:lang w:val="en-GB"/>
        </w:rPr>
        <w:t xml:space="preserve">: </w:t>
      </w:r>
      <w:r>
        <w:rPr>
          <w:rFonts w:cs="Times New Roman"/>
          <w:color w:val="000000"/>
          <w:lang w:val="en-GB"/>
        </w:rPr>
        <w:t>apsiribo</w:t>
      </w:r>
      <w:r w:rsidR="00696D73">
        <w:rPr>
          <w:rFonts w:cs="Times New Roman"/>
          <w:color w:val="000000"/>
          <w:lang w:val="en-GB"/>
        </w:rPr>
        <w:t xml:space="preserve">jama </w:t>
      </w:r>
      <w:r>
        <w:rPr>
          <w:rFonts w:cs="Times New Roman"/>
          <w:color w:val="000000"/>
          <w:lang w:val="en-GB"/>
        </w:rPr>
        <w:t xml:space="preserve">nuorodomis į </w:t>
      </w:r>
      <w:r w:rsidR="00470BC8">
        <w:rPr>
          <w:rFonts w:cs="Times New Roman"/>
          <w:color w:val="000000"/>
          <w:lang w:val="en-GB"/>
        </w:rPr>
        <w:t xml:space="preserve">individualiai </w:t>
      </w:r>
      <w:r w:rsidRPr="00C86EDF">
        <w:rPr>
          <w:rFonts w:cs="Times New Roman"/>
          <w:color w:val="000000"/>
          <w:lang w:val="en-GB"/>
        </w:rPr>
        <w:t>pasir</w:t>
      </w:r>
      <w:r w:rsidR="008379DA">
        <w:rPr>
          <w:rFonts w:cs="Times New Roman"/>
          <w:color w:val="000000"/>
          <w:lang w:val="en-GB"/>
        </w:rPr>
        <w:t>e</w:t>
      </w:r>
      <w:r w:rsidRPr="00C86EDF">
        <w:rPr>
          <w:rFonts w:cs="Times New Roman"/>
          <w:color w:val="000000"/>
          <w:lang w:val="en-GB"/>
        </w:rPr>
        <w:t>n</w:t>
      </w:r>
      <w:r w:rsidR="008379DA">
        <w:rPr>
          <w:rFonts w:cs="Times New Roman"/>
          <w:color w:val="000000"/>
          <w:lang w:val="en-GB"/>
        </w:rPr>
        <w:t xml:space="preserve">kamus </w:t>
      </w:r>
      <w:r w:rsidRPr="00C86EDF">
        <w:rPr>
          <w:rFonts w:cs="Times New Roman"/>
          <w:color w:val="000000"/>
          <w:lang w:val="en-GB"/>
        </w:rPr>
        <w:t>kompozitori</w:t>
      </w:r>
      <w:r w:rsidR="00886DCE">
        <w:rPr>
          <w:rFonts w:cs="Times New Roman"/>
          <w:color w:val="000000"/>
          <w:lang w:val="en-GB"/>
        </w:rPr>
        <w:t xml:space="preserve">us. </w:t>
      </w:r>
      <w:r w:rsidRPr="00C86EDF">
        <w:rPr>
          <w:rFonts w:cs="Times New Roman"/>
          <w:color w:val="000000"/>
          <w:lang w:val="en-GB"/>
        </w:rPr>
        <w:t xml:space="preserve">Verta paminėti Danielio Albrighto esė </w:t>
      </w:r>
      <w:r w:rsidR="00696D73" w:rsidRPr="00C86EDF">
        <w:rPr>
          <w:rFonts w:cs="Times New Roman"/>
          <w:color w:val="000000"/>
          <w:lang w:val="en-GB"/>
        </w:rPr>
        <w:t>„</w:t>
      </w:r>
      <w:r w:rsidR="00696D73" w:rsidRPr="00696D73">
        <w:rPr>
          <w:rFonts w:cs="Times New Roman"/>
          <w:color w:val="000000" w:themeColor="text1"/>
          <w:lang w:val="en-GB"/>
        </w:rPr>
        <w:t>Modernism and Music: An Anthology of Sources</w:t>
      </w:r>
      <w:r w:rsidR="00696D73">
        <w:rPr>
          <w:rFonts w:cs="Times New Roman"/>
          <w:color w:val="000000" w:themeColor="text1"/>
          <w:lang w:val="en-GB"/>
        </w:rPr>
        <w:t>”</w:t>
      </w:r>
      <w:r w:rsidR="00696D73" w:rsidRPr="00C86EDF">
        <w:rPr>
          <w:rFonts w:cs="Times New Roman"/>
          <w:color w:val="000000"/>
          <w:lang w:val="en-GB"/>
        </w:rPr>
        <w:t xml:space="preserve"> </w:t>
      </w:r>
      <w:r w:rsidR="00696D73">
        <w:rPr>
          <w:rFonts w:cs="Times New Roman"/>
          <w:color w:val="000000"/>
          <w:lang w:val="en-GB"/>
        </w:rPr>
        <w:t>[</w:t>
      </w:r>
      <w:r w:rsidRPr="00C86EDF">
        <w:rPr>
          <w:rFonts w:cs="Times New Roman"/>
          <w:color w:val="000000"/>
          <w:lang w:val="en-GB"/>
        </w:rPr>
        <w:t>Modernizmas ir muzika: šaltinių antologija</w:t>
      </w:r>
      <w:r w:rsidR="00696D73">
        <w:rPr>
          <w:rFonts w:cs="Times New Roman"/>
          <w:color w:val="000000"/>
          <w:lang w:val="en-GB"/>
        </w:rPr>
        <w:t>]</w:t>
      </w:r>
      <w:r w:rsidRPr="00C86EDF">
        <w:rPr>
          <w:rFonts w:cs="Times New Roman"/>
          <w:color w:val="000000"/>
          <w:lang w:val="en-GB"/>
        </w:rPr>
        <w:t xml:space="preserve"> (2004), kurioje autorius, </w:t>
      </w:r>
      <w:r w:rsidR="00470BC8">
        <w:rPr>
          <w:rFonts w:cs="Times New Roman"/>
          <w:color w:val="000000"/>
          <w:lang w:val="en-GB"/>
        </w:rPr>
        <w:t>remdamasis X</w:t>
      </w:r>
      <w:r w:rsidRPr="00C86EDF">
        <w:rPr>
          <w:rFonts w:cs="Times New Roman"/>
          <w:color w:val="000000"/>
          <w:lang w:val="en-GB"/>
        </w:rPr>
        <w:t>IX – XX a</w:t>
      </w:r>
      <w:r w:rsidR="00470BC8">
        <w:rPr>
          <w:rFonts w:cs="Times New Roman"/>
          <w:color w:val="000000"/>
          <w:lang w:val="en-GB"/>
        </w:rPr>
        <w:t xml:space="preserve">. </w:t>
      </w:r>
      <w:r w:rsidR="00886DCE">
        <w:rPr>
          <w:rFonts w:cs="Times New Roman"/>
          <w:color w:val="000000"/>
          <w:lang w:val="en-GB"/>
        </w:rPr>
        <w:t>m</w:t>
      </w:r>
      <w:r w:rsidRPr="00C86EDF">
        <w:rPr>
          <w:rFonts w:cs="Times New Roman"/>
          <w:color w:val="000000"/>
          <w:lang w:val="en-GB"/>
        </w:rPr>
        <w:t>enininkų ir kritikų komentar</w:t>
      </w:r>
      <w:r w:rsidR="00470BC8">
        <w:rPr>
          <w:rFonts w:cs="Times New Roman"/>
          <w:color w:val="000000"/>
          <w:lang w:val="en-GB"/>
        </w:rPr>
        <w:t>ai</w:t>
      </w:r>
      <w:r w:rsidRPr="00C86EDF">
        <w:rPr>
          <w:rFonts w:cs="Times New Roman"/>
          <w:color w:val="000000"/>
          <w:lang w:val="en-GB"/>
        </w:rPr>
        <w:t>s, pateikia gana išsam</w:t>
      </w:r>
      <w:r w:rsidR="00385EFC">
        <w:rPr>
          <w:rFonts w:cs="Times New Roman"/>
          <w:color w:val="000000"/>
          <w:lang w:val="en-GB"/>
        </w:rPr>
        <w:t>ią kelių avangardi</w:t>
      </w:r>
      <w:r w:rsidR="00470BC8">
        <w:rPr>
          <w:rFonts w:cs="Times New Roman"/>
          <w:color w:val="000000"/>
          <w:lang w:val="en-GB"/>
        </w:rPr>
        <w:t xml:space="preserve">zmo meno </w:t>
      </w:r>
      <w:r w:rsidR="00385EFC">
        <w:rPr>
          <w:rFonts w:cs="Times New Roman"/>
          <w:color w:val="000000"/>
          <w:lang w:val="en-GB"/>
        </w:rPr>
        <w:t xml:space="preserve">srovių, įskaitant primityvizmą, apžvalgą. </w:t>
      </w:r>
      <w:r w:rsidR="000D2A80">
        <w:rPr>
          <w:rFonts w:cs="Times New Roman"/>
          <w:color w:val="000000"/>
          <w:lang w:val="en-GB"/>
        </w:rPr>
        <w:t xml:space="preserve">Vis dėlto, </w:t>
      </w:r>
      <w:r w:rsidR="00696D73">
        <w:rPr>
          <w:rFonts w:cs="Times New Roman"/>
          <w:color w:val="000000"/>
          <w:lang w:val="en-GB"/>
        </w:rPr>
        <w:t>lygin</w:t>
      </w:r>
      <w:r w:rsidR="00FE3E34">
        <w:rPr>
          <w:rFonts w:cs="Times New Roman"/>
          <w:color w:val="000000"/>
          <w:lang w:val="en-GB"/>
        </w:rPr>
        <w:t xml:space="preserve">ant </w:t>
      </w:r>
      <w:r w:rsidRPr="00C86EDF">
        <w:rPr>
          <w:rFonts w:cs="Times New Roman"/>
          <w:color w:val="000000"/>
          <w:lang w:val="en-GB"/>
        </w:rPr>
        <w:t>su kitomis meno sritimis</w:t>
      </w:r>
      <w:r w:rsidR="000D2A80">
        <w:rPr>
          <w:rFonts w:cs="Times New Roman"/>
          <w:color w:val="000000"/>
          <w:lang w:val="en-GB"/>
        </w:rPr>
        <w:t xml:space="preserve">, </w:t>
      </w:r>
      <w:r w:rsidR="00385EFC">
        <w:rPr>
          <w:rFonts w:cs="Times New Roman"/>
          <w:color w:val="000000"/>
          <w:lang w:val="en-GB"/>
        </w:rPr>
        <w:t xml:space="preserve">sąsajos tarp </w:t>
      </w:r>
      <w:r w:rsidR="00696D73">
        <w:rPr>
          <w:rFonts w:cs="Times New Roman"/>
          <w:color w:val="000000"/>
          <w:lang w:val="en-GB"/>
        </w:rPr>
        <w:t xml:space="preserve">akademinės </w:t>
      </w:r>
      <w:r w:rsidR="00385EFC">
        <w:rPr>
          <w:rFonts w:cs="Times New Roman"/>
          <w:color w:val="000000"/>
          <w:lang w:val="en-GB"/>
        </w:rPr>
        <w:t xml:space="preserve">muzikos ir </w:t>
      </w:r>
      <w:r w:rsidR="00385EFC" w:rsidRPr="00C86EDF">
        <w:rPr>
          <w:rFonts w:cs="Times New Roman"/>
          <w:color w:val="000000"/>
          <w:lang w:val="en-GB"/>
        </w:rPr>
        <w:t xml:space="preserve">primityvizmo estetikos </w:t>
      </w:r>
      <w:r w:rsidRPr="00C86EDF">
        <w:rPr>
          <w:rFonts w:cs="Times New Roman"/>
          <w:color w:val="000000"/>
          <w:lang w:val="en-GB"/>
        </w:rPr>
        <w:t>dar nėra pakankamai ištirt</w:t>
      </w:r>
      <w:r w:rsidR="00385EFC">
        <w:rPr>
          <w:rFonts w:cs="Times New Roman"/>
          <w:color w:val="000000"/>
          <w:lang w:val="en-GB"/>
        </w:rPr>
        <w:t xml:space="preserve">os. </w:t>
      </w:r>
    </w:p>
    <w:p w14:paraId="3B33A881" w14:textId="5E33CE2A" w:rsidR="000E0B4D" w:rsidRPr="00F101DD" w:rsidRDefault="00C86EDF" w:rsidP="00C86EDF">
      <w:pPr>
        <w:pStyle w:val="BodyText"/>
        <w:spacing w:after="0" w:line="360" w:lineRule="auto"/>
        <w:ind w:firstLine="709"/>
        <w:jc w:val="both"/>
        <w:rPr>
          <w:rFonts w:cs="Times New Roman"/>
          <w:color w:val="000000"/>
          <w:lang w:val="en-GB"/>
        </w:rPr>
      </w:pPr>
      <w:r w:rsidRPr="00C86EDF">
        <w:rPr>
          <w:rFonts w:cs="Times New Roman"/>
          <w:color w:val="000000"/>
          <w:lang w:val="en-GB"/>
        </w:rPr>
        <w:lastRenderedPageBreak/>
        <w:t>Konkrečiau kalbant, primityvizmo diskurs</w:t>
      </w:r>
      <w:r w:rsidR="0024581B">
        <w:rPr>
          <w:rFonts w:cs="Times New Roman"/>
          <w:color w:val="000000"/>
          <w:lang w:val="en-GB"/>
        </w:rPr>
        <w:t xml:space="preserve">o analize </w:t>
      </w:r>
      <w:r w:rsidRPr="00C86EDF">
        <w:rPr>
          <w:rFonts w:cs="Times New Roman"/>
          <w:color w:val="000000"/>
          <w:lang w:val="en-GB"/>
        </w:rPr>
        <w:t xml:space="preserve">siekiama </w:t>
      </w:r>
      <w:r w:rsidR="00085D96">
        <w:rPr>
          <w:rFonts w:cs="Times New Roman"/>
          <w:color w:val="000000"/>
          <w:lang w:val="en-GB"/>
        </w:rPr>
        <w:t xml:space="preserve">įsijungti į </w:t>
      </w:r>
      <w:r w:rsidRPr="00C86EDF">
        <w:rPr>
          <w:rFonts w:cs="Times New Roman"/>
          <w:color w:val="000000"/>
          <w:lang w:val="en-GB"/>
        </w:rPr>
        <w:t>diskusij</w:t>
      </w:r>
      <w:r w:rsidR="00085D96">
        <w:rPr>
          <w:rFonts w:cs="Times New Roman"/>
          <w:color w:val="000000"/>
          <w:lang w:val="en-GB"/>
        </w:rPr>
        <w:t>ą</w:t>
      </w:r>
      <w:r w:rsidRPr="00C86EDF">
        <w:rPr>
          <w:rFonts w:cs="Times New Roman"/>
          <w:color w:val="000000"/>
          <w:lang w:val="en-GB"/>
        </w:rPr>
        <w:t xml:space="preserve"> </w:t>
      </w:r>
      <w:r w:rsidR="00801ADE">
        <w:rPr>
          <w:rFonts w:cs="Times New Roman"/>
          <w:color w:val="000000"/>
          <w:lang w:val="en-GB"/>
        </w:rPr>
        <w:t>apie</w:t>
      </w:r>
      <w:r w:rsidR="00034332">
        <w:rPr>
          <w:rFonts w:cs="Times New Roman"/>
          <w:color w:val="000000"/>
          <w:lang w:val="en-GB"/>
        </w:rPr>
        <w:t xml:space="preserve"> </w:t>
      </w:r>
      <w:r w:rsidRPr="00C86EDF">
        <w:rPr>
          <w:rFonts w:cs="Times New Roman"/>
          <w:color w:val="000000"/>
          <w:lang w:val="en-GB"/>
        </w:rPr>
        <w:t>tradicini</w:t>
      </w:r>
      <w:r w:rsidR="00801ADE">
        <w:rPr>
          <w:rFonts w:cs="Times New Roman"/>
          <w:color w:val="000000"/>
          <w:lang w:val="en-GB"/>
        </w:rPr>
        <w:t>o</w:t>
      </w:r>
      <w:r w:rsidRPr="00C86EDF">
        <w:rPr>
          <w:rFonts w:cs="Times New Roman"/>
          <w:color w:val="000000"/>
          <w:lang w:val="en-GB"/>
        </w:rPr>
        <w:t xml:space="preserve"> fortepijono meno plėt</w:t>
      </w:r>
      <w:r w:rsidR="00385EFC">
        <w:rPr>
          <w:rFonts w:cs="Times New Roman"/>
          <w:color w:val="000000"/>
          <w:lang w:val="en-GB"/>
        </w:rPr>
        <w:t>oji</w:t>
      </w:r>
      <w:r w:rsidRPr="00C86EDF">
        <w:rPr>
          <w:rFonts w:cs="Times New Roman"/>
          <w:color w:val="000000"/>
          <w:lang w:val="en-GB"/>
        </w:rPr>
        <w:t>m</w:t>
      </w:r>
      <w:r w:rsidR="00801ADE">
        <w:rPr>
          <w:rFonts w:cs="Times New Roman"/>
          <w:color w:val="000000"/>
          <w:lang w:val="en-GB"/>
        </w:rPr>
        <w:t>ą</w:t>
      </w:r>
      <w:r w:rsidR="00085D96">
        <w:rPr>
          <w:rFonts w:cs="Times New Roman"/>
          <w:color w:val="000000"/>
          <w:lang w:val="en-GB"/>
        </w:rPr>
        <w:t>,</w:t>
      </w:r>
      <w:r w:rsidRPr="00C86EDF">
        <w:rPr>
          <w:rFonts w:cs="Times New Roman"/>
          <w:color w:val="000000"/>
          <w:lang w:val="en-GB"/>
        </w:rPr>
        <w:t xml:space="preserve"> </w:t>
      </w:r>
      <w:r w:rsidR="00085D96">
        <w:rPr>
          <w:rFonts w:cs="Times New Roman"/>
          <w:color w:val="000000"/>
          <w:lang w:val="en-GB"/>
        </w:rPr>
        <w:t xml:space="preserve">kuomet </w:t>
      </w:r>
      <w:r w:rsidR="00C11C0C">
        <w:rPr>
          <w:rFonts w:cs="Times New Roman"/>
          <w:color w:val="000000"/>
          <w:lang w:val="en-GB"/>
        </w:rPr>
        <w:t>peržengia</w:t>
      </w:r>
      <w:r w:rsidR="00085D96">
        <w:rPr>
          <w:rFonts w:cs="Times New Roman"/>
          <w:color w:val="000000"/>
          <w:lang w:val="en-GB"/>
        </w:rPr>
        <w:t>mos</w:t>
      </w:r>
      <w:r w:rsidR="00C11C0C">
        <w:rPr>
          <w:rFonts w:cs="Times New Roman"/>
          <w:color w:val="000000"/>
          <w:lang w:val="en-GB"/>
        </w:rPr>
        <w:t xml:space="preserve"> v</w:t>
      </w:r>
      <w:r w:rsidR="00385EFC">
        <w:rPr>
          <w:rFonts w:cs="Times New Roman"/>
          <w:color w:val="000000"/>
          <w:lang w:val="en-GB"/>
        </w:rPr>
        <w:t xml:space="preserve">akarietiškos </w:t>
      </w:r>
      <w:r w:rsidRPr="00C86EDF">
        <w:rPr>
          <w:rFonts w:cs="Times New Roman"/>
          <w:color w:val="000000"/>
          <w:lang w:val="en-GB"/>
        </w:rPr>
        <w:t>muzikos kanono rib</w:t>
      </w:r>
      <w:r w:rsidR="00085D96">
        <w:rPr>
          <w:rFonts w:cs="Times New Roman"/>
          <w:color w:val="000000"/>
          <w:lang w:val="en-GB"/>
        </w:rPr>
        <w:t>o</w:t>
      </w:r>
      <w:r w:rsidR="00C11C0C">
        <w:rPr>
          <w:rFonts w:cs="Times New Roman"/>
          <w:color w:val="000000"/>
          <w:lang w:val="en-GB"/>
        </w:rPr>
        <w:t>s</w:t>
      </w:r>
      <w:r w:rsidRPr="00C86EDF">
        <w:rPr>
          <w:rFonts w:cs="Times New Roman"/>
          <w:color w:val="000000"/>
          <w:lang w:val="en-GB"/>
        </w:rPr>
        <w:t xml:space="preserve">, </w:t>
      </w:r>
      <w:r w:rsidR="00034332">
        <w:rPr>
          <w:rFonts w:cs="Times New Roman"/>
          <w:color w:val="000000"/>
          <w:lang w:val="en-GB"/>
        </w:rPr>
        <w:t xml:space="preserve">o </w:t>
      </w:r>
      <w:r w:rsidR="00034332" w:rsidRPr="00C86EDF">
        <w:rPr>
          <w:rFonts w:cs="Times New Roman"/>
          <w:color w:val="000000"/>
          <w:lang w:val="en-GB"/>
        </w:rPr>
        <w:t>element</w:t>
      </w:r>
      <w:r w:rsidR="00034332">
        <w:rPr>
          <w:rFonts w:cs="Times New Roman"/>
          <w:color w:val="000000"/>
          <w:lang w:val="en-GB"/>
        </w:rPr>
        <w:t xml:space="preserve">ai iš </w:t>
      </w:r>
      <w:r w:rsidR="00034332" w:rsidRPr="00C86EDF">
        <w:rPr>
          <w:rFonts w:cs="Times New Roman"/>
          <w:color w:val="000000"/>
          <w:lang w:val="en-GB"/>
        </w:rPr>
        <w:t xml:space="preserve">skirtingų sociokultūrinių kontekstų </w:t>
      </w:r>
      <w:r w:rsidR="004652E8">
        <w:rPr>
          <w:rFonts w:cs="Times New Roman"/>
          <w:color w:val="000000"/>
          <w:lang w:val="en-GB"/>
        </w:rPr>
        <w:t>inkorporuoja</w:t>
      </w:r>
      <w:r w:rsidR="00085D96">
        <w:rPr>
          <w:rFonts w:cs="Times New Roman"/>
          <w:color w:val="000000"/>
          <w:lang w:val="en-GB"/>
        </w:rPr>
        <w:t xml:space="preserve">mi </w:t>
      </w:r>
      <w:r w:rsidRPr="00C86EDF">
        <w:rPr>
          <w:rFonts w:cs="Times New Roman"/>
          <w:color w:val="000000"/>
          <w:lang w:val="en-GB"/>
        </w:rPr>
        <w:t xml:space="preserve">ir </w:t>
      </w:r>
      <w:r w:rsidR="004652E8">
        <w:rPr>
          <w:rFonts w:cs="Times New Roman"/>
          <w:color w:val="000000"/>
          <w:lang w:val="en-GB"/>
        </w:rPr>
        <w:t>pakelia</w:t>
      </w:r>
      <w:r w:rsidR="00034332">
        <w:rPr>
          <w:rFonts w:cs="Times New Roman"/>
          <w:color w:val="000000"/>
          <w:lang w:val="en-GB"/>
        </w:rPr>
        <w:t xml:space="preserve">mi </w:t>
      </w:r>
      <w:r w:rsidR="004652E8">
        <w:rPr>
          <w:rFonts w:cs="Times New Roman"/>
          <w:color w:val="000000"/>
          <w:lang w:val="en-GB"/>
        </w:rPr>
        <w:t xml:space="preserve">iki </w:t>
      </w:r>
      <w:r w:rsidRPr="00C86EDF">
        <w:rPr>
          <w:rFonts w:cs="Times New Roman"/>
          <w:color w:val="000000"/>
          <w:lang w:val="en-GB"/>
        </w:rPr>
        <w:t>nauj</w:t>
      </w:r>
      <w:r w:rsidR="004652E8">
        <w:rPr>
          <w:rFonts w:cs="Times New Roman"/>
          <w:color w:val="000000"/>
          <w:lang w:val="en-GB"/>
        </w:rPr>
        <w:t xml:space="preserve">os </w:t>
      </w:r>
      <w:r w:rsidRPr="00C86EDF">
        <w:rPr>
          <w:rFonts w:cs="Times New Roman"/>
          <w:color w:val="000000"/>
          <w:lang w:val="en-GB"/>
        </w:rPr>
        <w:t>meninės kokybės standart</w:t>
      </w:r>
      <w:r w:rsidR="004652E8">
        <w:rPr>
          <w:rFonts w:cs="Times New Roman"/>
          <w:color w:val="000000"/>
          <w:lang w:val="en-GB"/>
        </w:rPr>
        <w:t>ų</w:t>
      </w:r>
      <w:r w:rsidRPr="00C86EDF">
        <w:rPr>
          <w:rFonts w:cs="Times New Roman"/>
          <w:color w:val="000000"/>
          <w:lang w:val="en-GB"/>
        </w:rPr>
        <w:t xml:space="preserve">. Atsižvelgiant į </w:t>
      </w:r>
      <w:r w:rsidR="0024581B">
        <w:rPr>
          <w:rFonts w:cs="Times New Roman"/>
          <w:color w:val="000000"/>
          <w:lang w:val="en-GB"/>
        </w:rPr>
        <w:t xml:space="preserve">šiuos siekius, </w:t>
      </w:r>
      <w:r w:rsidR="004652E8">
        <w:rPr>
          <w:rFonts w:cs="Times New Roman"/>
          <w:color w:val="000000"/>
          <w:lang w:val="en-GB"/>
        </w:rPr>
        <w:t xml:space="preserve">darbe </w:t>
      </w:r>
      <w:r w:rsidRPr="00C86EDF">
        <w:rPr>
          <w:rFonts w:cs="Times New Roman"/>
          <w:color w:val="000000"/>
          <w:lang w:val="en-GB"/>
        </w:rPr>
        <w:t>tiriama, kaip menin</w:t>
      </w:r>
      <w:r w:rsidR="00C11C0C">
        <w:rPr>
          <w:rFonts w:cs="Times New Roman"/>
          <w:color w:val="000000"/>
          <w:lang w:val="en-GB"/>
        </w:rPr>
        <w:t>ė</w:t>
      </w:r>
      <w:r w:rsidRPr="00C86EDF">
        <w:rPr>
          <w:rFonts w:cs="Times New Roman"/>
          <w:color w:val="000000"/>
          <w:lang w:val="en-GB"/>
        </w:rPr>
        <w:t>s-filosofin</w:t>
      </w:r>
      <w:r w:rsidR="00C11C0C">
        <w:rPr>
          <w:rFonts w:cs="Times New Roman"/>
          <w:color w:val="000000"/>
          <w:lang w:val="en-GB"/>
        </w:rPr>
        <w:t>ė</w:t>
      </w:r>
      <w:r w:rsidRPr="00C86EDF">
        <w:rPr>
          <w:rFonts w:cs="Times New Roman"/>
          <w:color w:val="000000"/>
          <w:lang w:val="en-GB"/>
        </w:rPr>
        <w:t xml:space="preserve">s primityvizmo </w:t>
      </w:r>
      <w:r w:rsidR="00C11C0C">
        <w:rPr>
          <w:rFonts w:cs="Times New Roman"/>
          <w:color w:val="000000"/>
          <w:lang w:val="en-GB"/>
        </w:rPr>
        <w:t>nuostatos ve</w:t>
      </w:r>
      <w:r w:rsidRPr="00C86EDF">
        <w:rPr>
          <w:rFonts w:cs="Times New Roman"/>
          <w:color w:val="000000"/>
          <w:lang w:val="en-GB"/>
        </w:rPr>
        <w:t>ikė fortepijoninės muzikos kūrimą ir atlikimą XX amžiuje, galiausiai keisdam</w:t>
      </w:r>
      <w:r w:rsidR="00034332">
        <w:rPr>
          <w:rFonts w:cs="Times New Roman"/>
          <w:color w:val="000000"/>
          <w:lang w:val="en-GB"/>
        </w:rPr>
        <w:t>o</w:t>
      </w:r>
      <w:r w:rsidRPr="00C86EDF">
        <w:rPr>
          <w:rFonts w:cs="Times New Roman"/>
          <w:color w:val="000000"/>
          <w:lang w:val="en-GB"/>
        </w:rPr>
        <w:t xml:space="preserve">s kai kurias </w:t>
      </w:r>
      <w:r w:rsidR="00FE3E34">
        <w:rPr>
          <w:rFonts w:cs="Times New Roman"/>
          <w:color w:val="000000"/>
          <w:lang w:val="en-GB"/>
        </w:rPr>
        <w:t xml:space="preserve">jos </w:t>
      </w:r>
      <w:r w:rsidRPr="00C86EDF">
        <w:rPr>
          <w:rFonts w:cs="Times New Roman"/>
          <w:color w:val="000000"/>
          <w:lang w:val="en-GB"/>
        </w:rPr>
        <w:t xml:space="preserve">tradicines estetines savybes, kaip bus </w:t>
      </w:r>
      <w:r w:rsidR="004652E8">
        <w:rPr>
          <w:rFonts w:cs="Times New Roman"/>
          <w:color w:val="000000"/>
          <w:lang w:val="en-GB"/>
        </w:rPr>
        <w:t xml:space="preserve">pademonstruota toliau. </w:t>
      </w:r>
    </w:p>
    <w:p w14:paraId="43B79989" w14:textId="7555F499" w:rsidR="004652E8" w:rsidRDefault="004652E8" w:rsidP="00147410">
      <w:pPr>
        <w:pStyle w:val="BodyText"/>
        <w:spacing w:after="0" w:line="360" w:lineRule="auto"/>
        <w:ind w:firstLine="709"/>
        <w:jc w:val="both"/>
        <w:rPr>
          <w:rFonts w:cs="Times New Roman"/>
          <w:color w:val="000000"/>
          <w:lang w:val="en-GB"/>
        </w:rPr>
      </w:pPr>
      <w:r>
        <w:rPr>
          <w:rFonts w:cs="Times New Roman"/>
          <w:color w:val="000000"/>
          <w:lang w:val="en-GB"/>
        </w:rPr>
        <w:t>N</w:t>
      </w:r>
      <w:r w:rsidRPr="004652E8">
        <w:rPr>
          <w:rFonts w:cs="Times New Roman"/>
          <w:color w:val="000000"/>
          <w:lang w:val="en-GB"/>
        </w:rPr>
        <w:t xml:space="preserve">ors </w:t>
      </w:r>
      <w:r>
        <w:rPr>
          <w:rFonts w:cs="Times New Roman"/>
          <w:color w:val="000000"/>
          <w:lang w:val="en-GB"/>
        </w:rPr>
        <w:t xml:space="preserve">panašūs tyrimai buvo atliekami ir </w:t>
      </w:r>
      <w:r w:rsidR="00A57311">
        <w:rPr>
          <w:rFonts w:cs="Times New Roman"/>
          <w:color w:val="000000"/>
          <w:lang w:val="en-GB"/>
        </w:rPr>
        <w:t>anks</w:t>
      </w:r>
      <w:r w:rsidRPr="004652E8">
        <w:rPr>
          <w:rFonts w:cs="Times New Roman"/>
          <w:color w:val="000000"/>
          <w:lang w:val="en-GB"/>
        </w:rPr>
        <w:t>čiau</w:t>
      </w:r>
      <w:r w:rsidR="00A57311">
        <w:rPr>
          <w:rFonts w:cs="Times New Roman"/>
          <w:color w:val="000000"/>
          <w:lang w:val="en-GB"/>
        </w:rPr>
        <w:t xml:space="preserve">, pastebima, kad daugiau </w:t>
      </w:r>
      <w:r w:rsidRPr="004652E8">
        <w:rPr>
          <w:rFonts w:cs="Times New Roman"/>
          <w:color w:val="000000"/>
          <w:lang w:val="en-GB"/>
        </w:rPr>
        <w:t>dėmes</w:t>
      </w:r>
      <w:r w:rsidR="00A57311">
        <w:rPr>
          <w:rFonts w:cs="Times New Roman"/>
          <w:color w:val="000000"/>
          <w:lang w:val="en-GB"/>
        </w:rPr>
        <w:t>io</w:t>
      </w:r>
      <w:r w:rsidRPr="004652E8">
        <w:rPr>
          <w:rFonts w:cs="Times New Roman"/>
          <w:color w:val="000000"/>
          <w:lang w:val="en-GB"/>
        </w:rPr>
        <w:t xml:space="preserve"> buvo skir</w:t>
      </w:r>
      <w:r w:rsidR="00C11C0C">
        <w:rPr>
          <w:rFonts w:cs="Times New Roman"/>
          <w:color w:val="000000"/>
          <w:lang w:val="en-GB"/>
        </w:rPr>
        <w:t xml:space="preserve">iama </w:t>
      </w:r>
      <w:r w:rsidR="00FA521A">
        <w:rPr>
          <w:rFonts w:cs="Times New Roman"/>
          <w:color w:val="000000"/>
          <w:lang w:val="en-GB"/>
        </w:rPr>
        <w:t>t</w:t>
      </w:r>
      <w:r w:rsidRPr="004652E8">
        <w:rPr>
          <w:rFonts w:cs="Times New Roman"/>
          <w:color w:val="000000"/>
          <w:lang w:val="en-GB"/>
        </w:rPr>
        <w:t xml:space="preserve">am tikriems </w:t>
      </w:r>
      <w:r w:rsidR="00034332">
        <w:rPr>
          <w:rFonts w:cs="Times New Roman"/>
          <w:color w:val="000000"/>
          <w:lang w:val="en-GB"/>
        </w:rPr>
        <w:t xml:space="preserve">individualiems </w:t>
      </w:r>
      <w:r w:rsidRPr="004652E8">
        <w:rPr>
          <w:rFonts w:cs="Times New Roman"/>
          <w:color w:val="000000"/>
          <w:lang w:val="en-GB"/>
        </w:rPr>
        <w:t xml:space="preserve">aspektams </w:t>
      </w:r>
      <w:r w:rsidR="00FA521A">
        <w:rPr>
          <w:rFonts w:cs="Times New Roman"/>
          <w:color w:val="000000"/>
          <w:lang w:val="en-GB"/>
        </w:rPr>
        <w:t xml:space="preserve">kitų sąskaita, tuo </w:t>
      </w:r>
      <w:r w:rsidRPr="004652E8">
        <w:rPr>
          <w:rFonts w:cs="Times New Roman"/>
          <w:color w:val="000000"/>
          <w:lang w:val="en-GB"/>
        </w:rPr>
        <w:t xml:space="preserve">tarpu </w:t>
      </w:r>
      <w:r w:rsidR="00A57311">
        <w:rPr>
          <w:rFonts w:cs="Times New Roman"/>
          <w:color w:val="000000"/>
          <w:lang w:val="en-GB"/>
        </w:rPr>
        <w:t>sistemingesnių primityvizmo tyrimų</w:t>
      </w:r>
      <w:r w:rsidR="00B35BA9">
        <w:rPr>
          <w:rFonts w:cs="Times New Roman"/>
          <w:color w:val="000000"/>
          <w:lang w:val="en-GB"/>
        </w:rPr>
        <w:t>,</w:t>
      </w:r>
      <w:r w:rsidR="00A57311">
        <w:rPr>
          <w:rFonts w:cs="Times New Roman"/>
          <w:color w:val="000000"/>
          <w:lang w:val="en-GB"/>
        </w:rPr>
        <w:t xml:space="preserve"> </w:t>
      </w:r>
      <w:r w:rsidR="00B35BA9" w:rsidRPr="004652E8">
        <w:rPr>
          <w:rFonts w:cs="Times New Roman"/>
          <w:color w:val="000000"/>
          <w:lang w:val="en-GB"/>
        </w:rPr>
        <w:t>susijusi</w:t>
      </w:r>
      <w:r w:rsidR="00B35BA9">
        <w:rPr>
          <w:rFonts w:cs="Times New Roman"/>
          <w:color w:val="000000"/>
          <w:lang w:val="en-GB"/>
        </w:rPr>
        <w:t>ų</w:t>
      </w:r>
      <w:r w:rsidR="00B35BA9" w:rsidRPr="004652E8">
        <w:rPr>
          <w:rFonts w:cs="Times New Roman"/>
          <w:color w:val="000000"/>
          <w:lang w:val="en-GB"/>
        </w:rPr>
        <w:t xml:space="preserve"> tik su fortepijon</w:t>
      </w:r>
      <w:r w:rsidR="00B35BA9">
        <w:rPr>
          <w:rFonts w:cs="Times New Roman"/>
          <w:color w:val="000000"/>
          <w:lang w:val="en-GB"/>
        </w:rPr>
        <w:t>ine</w:t>
      </w:r>
      <w:r w:rsidR="00B35BA9" w:rsidRPr="004652E8">
        <w:rPr>
          <w:rFonts w:cs="Times New Roman"/>
          <w:color w:val="000000"/>
          <w:lang w:val="en-GB"/>
        </w:rPr>
        <w:t xml:space="preserve"> muzika ir </w:t>
      </w:r>
      <w:r w:rsidR="00B35BA9">
        <w:rPr>
          <w:rFonts w:cs="Times New Roman"/>
          <w:color w:val="000000"/>
          <w:lang w:val="en-GB"/>
        </w:rPr>
        <w:t xml:space="preserve">jos atlikimo </w:t>
      </w:r>
      <w:r w:rsidR="00B35BA9" w:rsidRPr="004652E8">
        <w:rPr>
          <w:rFonts w:cs="Times New Roman"/>
          <w:color w:val="000000"/>
          <w:lang w:val="en-GB"/>
        </w:rPr>
        <w:t>klausimais</w:t>
      </w:r>
      <w:r w:rsidR="00B35BA9">
        <w:rPr>
          <w:rFonts w:cs="Times New Roman"/>
          <w:color w:val="000000"/>
          <w:lang w:val="en-GB"/>
        </w:rPr>
        <w:t>, ak</w:t>
      </w:r>
      <w:r w:rsidR="00A55527">
        <w:rPr>
          <w:rFonts w:cs="Times New Roman"/>
          <w:color w:val="000000"/>
          <w:lang w:val="en-GB"/>
        </w:rPr>
        <w:t>a</w:t>
      </w:r>
      <w:r w:rsidR="00B35BA9">
        <w:rPr>
          <w:rFonts w:cs="Times New Roman"/>
          <w:color w:val="000000"/>
          <w:lang w:val="en-GB"/>
        </w:rPr>
        <w:t xml:space="preserve">deminėje literatūroje </w:t>
      </w:r>
      <w:r w:rsidR="00FA521A">
        <w:rPr>
          <w:rFonts w:cs="Times New Roman"/>
          <w:color w:val="000000"/>
          <w:lang w:val="en-GB"/>
        </w:rPr>
        <w:t xml:space="preserve">iki šiol </w:t>
      </w:r>
      <w:r w:rsidR="00B35BA9">
        <w:rPr>
          <w:rFonts w:cs="Times New Roman"/>
          <w:color w:val="000000"/>
          <w:lang w:val="en-GB"/>
        </w:rPr>
        <w:t xml:space="preserve">trūksta. Todėl šiame </w:t>
      </w:r>
      <w:r w:rsidRPr="004652E8">
        <w:rPr>
          <w:rFonts w:cs="Times New Roman"/>
          <w:color w:val="000000"/>
          <w:lang w:val="en-GB"/>
        </w:rPr>
        <w:t>menini</w:t>
      </w:r>
      <w:r w:rsidR="00FA521A">
        <w:rPr>
          <w:rFonts w:cs="Times New Roman"/>
          <w:color w:val="000000"/>
          <w:lang w:val="en-GB"/>
        </w:rPr>
        <w:t xml:space="preserve">ame </w:t>
      </w:r>
      <w:r w:rsidRPr="004652E8">
        <w:rPr>
          <w:rFonts w:cs="Times New Roman"/>
          <w:color w:val="000000"/>
          <w:lang w:val="en-GB"/>
        </w:rPr>
        <w:t>tyrim</w:t>
      </w:r>
      <w:r w:rsidR="00FA521A">
        <w:rPr>
          <w:rFonts w:cs="Times New Roman"/>
          <w:color w:val="000000"/>
          <w:lang w:val="en-GB"/>
        </w:rPr>
        <w:t>e</w:t>
      </w:r>
      <w:r w:rsidRPr="004652E8">
        <w:rPr>
          <w:rFonts w:cs="Times New Roman"/>
          <w:color w:val="000000"/>
          <w:lang w:val="en-GB"/>
        </w:rPr>
        <w:t xml:space="preserve"> </w:t>
      </w:r>
      <w:r w:rsidR="00FA521A">
        <w:rPr>
          <w:rFonts w:cs="Times New Roman"/>
          <w:color w:val="000000"/>
          <w:lang w:val="en-GB"/>
        </w:rPr>
        <w:t>s</w:t>
      </w:r>
      <w:r w:rsidRPr="004652E8">
        <w:rPr>
          <w:rFonts w:cs="Times New Roman"/>
          <w:color w:val="000000"/>
          <w:lang w:val="en-GB"/>
        </w:rPr>
        <w:t xml:space="preserve">iekiama pateikti </w:t>
      </w:r>
      <w:r w:rsidR="00A55527">
        <w:rPr>
          <w:rFonts w:cs="Times New Roman"/>
          <w:color w:val="000000"/>
          <w:lang w:val="en-GB"/>
        </w:rPr>
        <w:t xml:space="preserve">primityvizmo fenomeno </w:t>
      </w:r>
      <w:r w:rsidR="00FA521A">
        <w:rPr>
          <w:rFonts w:cs="Times New Roman"/>
          <w:color w:val="000000"/>
          <w:lang w:val="en-GB"/>
        </w:rPr>
        <w:t>XX</w:t>
      </w:r>
      <w:r w:rsidR="009C18FB">
        <w:rPr>
          <w:rFonts w:cs="Times New Roman"/>
          <w:color w:val="000000"/>
          <w:lang w:val="en-GB"/>
        </w:rPr>
        <w:t xml:space="preserve"> </w:t>
      </w:r>
      <w:r w:rsidR="00FA521A">
        <w:rPr>
          <w:rFonts w:cs="Times New Roman"/>
          <w:color w:val="000000"/>
          <w:lang w:val="en-GB"/>
        </w:rPr>
        <w:t xml:space="preserve">a. </w:t>
      </w:r>
      <w:r w:rsidRPr="004652E8">
        <w:rPr>
          <w:rFonts w:cs="Times New Roman"/>
          <w:color w:val="000000"/>
          <w:lang w:val="en-GB"/>
        </w:rPr>
        <w:t>amžiaus fortepijon</w:t>
      </w:r>
      <w:r w:rsidR="00FA521A">
        <w:rPr>
          <w:rFonts w:cs="Times New Roman"/>
          <w:color w:val="000000"/>
          <w:lang w:val="en-GB"/>
        </w:rPr>
        <w:t xml:space="preserve">o </w:t>
      </w:r>
      <w:r w:rsidRPr="004652E8">
        <w:rPr>
          <w:rFonts w:cs="Times New Roman"/>
          <w:color w:val="000000"/>
          <w:lang w:val="en-GB"/>
        </w:rPr>
        <w:t>muziko</w:t>
      </w:r>
      <w:r w:rsidR="00A55527">
        <w:rPr>
          <w:rFonts w:cs="Times New Roman"/>
          <w:color w:val="000000"/>
          <w:lang w:val="en-GB"/>
        </w:rPr>
        <w:t>je</w:t>
      </w:r>
      <w:r w:rsidRPr="004652E8">
        <w:rPr>
          <w:rFonts w:cs="Times New Roman"/>
          <w:color w:val="000000"/>
          <w:lang w:val="en-GB"/>
        </w:rPr>
        <w:t xml:space="preserve"> </w:t>
      </w:r>
      <w:r w:rsidR="00A55527" w:rsidRPr="004652E8">
        <w:rPr>
          <w:rFonts w:cs="Times New Roman"/>
          <w:color w:val="000000"/>
          <w:lang w:val="en-GB"/>
        </w:rPr>
        <w:t>struktūruotą</w:t>
      </w:r>
      <w:r w:rsidR="00A55527">
        <w:rPr>
          <w:rFonts w:cs="Times New Roman"/>
          <w:color w:val="000000"/>
          <w:lang w:val="en-GB"/>
        </w:rPr>
        <w:t xml:space="preserve"> apžvalgą, </w:t>
      </w:r>
      <w:r w:rsidRPr="004652E8">
        <w:rPr>
          <w:rFonts w:cs="Times New Roman"/>
          <w:color w:val="000000"/>
          <w:lang w:val="en-GB"/>
        </w:rPr>
        <w:t xml:space="preserve">nurodant įvairovę, panašumus, </w:t>
      </w:r>
      <w:r w:rsidR="00AF72D5">
        <w:rPr>
          <w:rFonts w:cs="Times New Roman"/>
          <w:color w:val="000000"/>
          <w:lang w:val="en-GB"/>
        </w:rPr>
        <w:t xml:space="preserve">gretimybes </w:t>
      </w:r>
      <w:r w:rsidRPr="004652E8">
        <w:rPr>
          <w:rFonts w:cs="Times New Roman"/>
          <w:color w:val="000000"/>
          <w:lang w:val="en-GB"/>
        </w:rPr>
        <w:t>ir proveržius įvairi</w:t>
      </w:r>
      <w:r w:rsidR="00A55527">
        <w:rPr>
          <w:rFonts w:cs="Times New Roman"/>
          <w:color w:val="000000"/>
          <w:lang w:val="en-GB"/>
        </w:rPr>
        <w:t xml:space="preserve">uose </w:t>
      </w:r>
      <w:r w:rsidRPr="004652E8">
        <w:rPr>
          <w:rFonts w:cs="Times New Roman"/>
          <w:color w:val="000000"/>
          <w:lang w:val="en-GB"/>
        </w:rPr>
        <w:t>nagrinėjamo</w:t>
      </w:r>
      <w:r w:rsidR="00A55527">
        <w:rPr>
          <w:rFonts w:cs="Times New Roman"/>
          <w:color w:val="000000"/>
          <w:lang w:val="en-GB"/>
        </w:rPr>
        <w:t>s temos aspektuose</w:t>
      </w:r>
      <w:r w:rsidR="00DB1EE2">
        <w:rPr>
          <w:rFonts w:cs="Times New Roman"/>
          <w:color w:val="000000"/>
          <w:lang w:val="en-GB"/>
        </w:rPr>
        <w:t xml:space="preserve">, taip </w:t>
      </w:r>
      <w:r w:rsidR="005F4829">
        <w:rPr>
          <w:rFonts w:cs="Times New Roman"/>
          <w:color w:val="000000"/>
          <w:lang w:val="en-GB"/>
        </w:rPr>
        <w:t xml:space="preserve">formuojant nuoseklesnį analizuojamos temos </w:t>
      </w:r>
      <w:r w:rsidRPr="004652E8">
        <w:rPr>
          <w:rFonts w:cs="Times New Roman"/>
          <w:color w:val="000000"/>
          <w:lang w:val="en-GB"/>
        </w:rPr>
        <w:t>supratim</w:t>
      </w:r>
      <w:r w:rsidR="005F4829">
        <w:rPr>
          <w:rFonts w:cs="Times New Roman"/>
          <w:color w:val="000000"/>
          <w:lang w:val="en-GB"/>
        </w:rPr>
        <w:t>ą</w:t>
      </w:r>
      <w:r w:rsidR="00FA521A">
        <w:rPr>
          <w:rFonts w:cs="Times New Roman"/>
          <w:color w:val="000000"/>
          <w:lang w:val="en-GB"/>
        </w:rPr>
        <w:t xml:space="preserve"> ir </w:t>
      </w:r>
      <w:r w:rsidRPr="004652E8">
        <w:rPr>
          <w:rFonts w:cs="Times New Roman"/>
          <w:color w:val="000000"/>
          <w:lang w:val="en-GB"/>
        </w:rPr>
        <w:t>kartu sustiprinant kūrybinę meno tyrim</w:t>
      </w:r>
      <w:r w:rsidR="005F4829">
        <w:rPr>
          <w:rFonts w:cs="Times New Roman"/>
          <w:color w:val="000000"/>
          <w:lang w:val="en-GB"/>
        </w:rPr>
        <w:t>o</w:t>
      </w:r>
      <w:r w:rsidRPr="004652E8">
        <w:rPr>
          <w:rFonts w:cs="Times New Roman"/>
          <w:color w:val="000000"/>
          <w:lang w:val="en-GB"/>
        </w:rPr>
        <w:t xml:space="preserve"> pusę.</w:t>
      </w:r>
    </w:p>
    <w:p w14:paraId="44A9A18E" w14:textId="43BED6C1" w:rsidR="00AF72D5" w:rsidRPr="00AF72D5" w:rsidRDefault="00AF72D5" w:rsidP="00AF72D5">
      <w:pPr>
        <w:pStyle w:val="BodyText"/>
        <w:spacing w:line="360" w:lineRule="auto"/>
        <w:ind w:firstLine="709"/>
        <w:jc w:val="both"/>
        <w:rPr>
          <w:rFonts w:cs="Times New Roman"/>
          <w:color w:val="000000"/>
          <w:lang w:val="en-GB"/>
        </w:rPr>
      </w:pPr>
      <w:r w:rsidRPr="00563521">
        <w:rPr>
          <w:rFonts w:cs="Times New Roman"/>
          <w:b/>
          <w:color w:val="000000"/>
          <w:lang w:val="en-GB"/>
        </w:rPr>
        <w:t>Tyrimo tikslai ir uždaviniai.</w:t>
      </w:r>
      <w:r>
        <w:rPr>
          <w:rFonts w:cs="Times New Roman"/>
          <w:color w:val="000000"/>
          <w:lang w:val="en-GB"/>
        </w:rPr>
        <w:t xml:space="preserve"> </w:t>
      </w:r>
      <w:r w:rsidRPr="00AF72D5">
        <w:rPr>
          <w:rFonts w:cs="Times New Roman"/>
          <w:color w:val="000000"/>
          <w:lang w:val="en-GB"/>
        </w:rPr>
        <w:t>Šiuo tyrimu siekiama pateikti sisteminį požiūrį į primityvizm</w:t>
      </w:r>
      <w:r>
        <w:rPr>
          <w:rFonts w:cs="Times New Roman"/>
          <w:color w:val="000000"/>
          <w:lang w:val="en-GB"/>
        </w:rPr>
        <w:t>ą</w:t>
      </w:r>
      <w:r w:rsidRPr="00AF72D5">
        <w:rPr>
          <w:rFonts w:cs="Times New Roman"/>
          <w:color w:val="000000"/>
          <w:lang w:val="en-GB"/>
        </w:rPr>
        <w:t xml:space="preserve"> </w:t>
      </w:r>
      <w:r w:rsidR="009C18FB">
        <w:rPr>
          <w:rFonts w:cs="Times New Roman"/>
          <w:color w:val="000000"/>
          <w:lang w:val="en-GB"/>
        </w:rPr>
        <w:t xml:space="preserve">XX a. </w:t>
      </w:r>
      <w:r w:rsidR="009C18FB" w:rsidRPr="004652E8">
        <w:rPr>
          <w:rFonts w:cs="Times New Roman"/>
          <w:color w:val="000000"/>
          <w:lang w:val="en-GB"/>
        </w:rPr>
        <w:t>amžiaus fortepijon</w:t>
      </w:r>
      <w:r w:rsidR="009C18FB">
        <w:rPr>
          <w:rFonts w:cs="Times New Roman"/>
          <w:color w:val="000000"/>
          <w:lang w:val="en-GB"/>
        </w:rPr>
        <w:t xml:space="preserve">o </w:t>
      </w:r>
      <w:r w:rsidR="009C18FB" w:rsidRPr="004652E8">
        <w:rPr>
          <w:rFonts w:cs="Times New Roman"/>
          <w:color w:val="000000"/>
          <w:lang w:val="en-GB"/>
        </w:rPr>
        <w:t>muziko</w:t>
      </w:r>
      <w:r w:rsidR="009C18FB">
        <w:rPr>
          <w:rFonts w:cs="Times New Roman"/>
          <w:color w:val="000000"/>
          <w:lang w:val="en-GB"/>
        </w:rPr>
        <w:t>je</w:t>
      </w:r>
      <w:r w:rsidR="009C18FB" w:rsidRPr="004652E8">
        <w:rPr>
          <w:rFonts w:cs="Times New Roman"/>
          <w:color w:val="000000"/>
          <w:lang w:val="en-GB"/>
        </w:rPr>
        <w:t xml:space="preserve"> </w:t>
      </w:r>
      <w:r>
        <w:rPr>
          <w:rFonts w:cs="Times New Roman"/>
          <w:color w:val="000000"/>
          <w:lang w:val="en-GB"/>
        </w:rPr>
        <w:t xml:space="preserve">ir </w:t>
      </w:r>
      <w:r w:rsidRPr="00AF72D5">
        <w:rPr>
          <w:rFonts w:cs="Times New Roman"/>
          <w:color w:val="000000"/>
          <w:lang w:val="en-GB"/>
        </w:rPr>
        <w:t xml:space="preserve">nustatyti jo </w:t>
      </w:r>
      <w:r w:rsidR="00563521">
        <w:rPr>
          <w:rFonts w:cs="Times New Roman"/>
          <w:color w:val="000000"/>
          <w:lang w:val="en-GB"/>
        </w:rPr>
        <w:t xml:space="preserve">skiriamuosius </w:t>
      </w:r>
      <w:r w:rsidRPr="00AF72D5">
        <w:rPr>
          <w:rFonts w:cs="Times New Roman"/>
          <w:color w:val="000000"/>
          <w:lang w:val="en-GB"/>
        </w:rPr>
        <w:t>bruožus</w:t>
      </w:r>
      <w:r w:rsidR="00C42D56">
        <w:rPr>
          <w:rFonts w:cs="Times New Roman"/>
          <w:color w:val="000000"/>
          <w:lang w:val="en-GB"/>
        </w:rPr>
        <w:t>; vienas iš tyrimo</w:t>
      </w:r>
      <w:r w:rsidR="00034332">
        <w:rPr>
          <w:rFonts w:cs="Times New Roman"/>
          <w:color w:val="000000"/>
          <w:lang w:val="en-GB"/>
        </w:rPr>
        <w:t xml:space="preserve"> </w:t>
      </w:r>
      <w:r w:rsidR="00C42D56">
        <w:rPr>
          <w:rFonts w:cs="Times New Roman"/>
          <w:color w:val="000000"/>
          <w:lang w:val="en-GB"/>
        </w:rPr>
        <w:t xml:space="preserve">rezultatų </w:t>
      </w:r>
      <w:r w:rsidR="00DB1EE2">
        <w:rPr>
          <w:rFonts w:cs="Times New Roman"/>
          <w:color w:val="000000"/>
          <w:lang w:val="en-GB"/>
        </w:rPr>
        <w:t xml:space="preserve">yra </w:t>
      </w:r>
      <w:r w:rsidRPr="00AF72D5">
        <w:rPr>
          <w:rFonts w:cs="Times New Roman"/>
          <w:color w:val="000000"/>
          <w:lang w:val="en-GB"/>
        </w:rPr>
        <w:t>konkrečios pianistinės užduotys</w:t>
      </w:r>
      <w:r w:rsidR="00EE09D3">
        <w:rPr>
          <w:rFonts w:cs="Times New Roman"/>
          <w:color w:val="000000"/>
          <w:lang w:val="en-GB"/>
        </w:rPr>
        <w:t>,</w:t>
      </w:r>
      <w:r w:rsidRPr="00AF72D5">
        <w:rPr>
          <w:rFonts w:cs="Times New Roman"/>
          <w:color w:val="000000"/>
          <w:lang w:val="en-GB"/>
        </w:rPr>
        <w:t xml:space="preserve"> prasming</w:t>
      </w:r>
      <w:r w:rsidR="00563521">
        <w:rPr>
          <w:rFonts w:cs="Times New Roman"/>
          <w:color w:val="000000"/>
          <w:lang w:val="en-GB"/>
        </w:rPr>
        <w:t xml:space="preserve">iausiai </w:t>
      </w:r>
      <w:r w:rsidR="00DB1EE2">
        <w:rPr>
          <w:rFonts w:cs="Times New Roman"/>
          <w:color w:val="000000"/>
          <w:lang w:val="en-GB"/>
        </w:rPr>
        <w:t xml:space="preserve">apsprendžiančios </w:t>
      </w:r>
      <w:r w:rsidRPr="00AF72D5">
        <w:rPr>
          <w:rFonts w:cs="Times New Roman"/>
          <w:color w:val="000000"/>
          <w:lang w:val="en-GB"/>
        </w:rPr>
        <w:t>instrumentin</w:t>
      </w:r>
      <w:r w:rsidR="009C18FB">
        <w:rPr>
          <w:rFonts w:cs="Times New Roman"/>
          <w:color w:val="000000"/>
          <w:lang w:val="en-GB"/>
        </w:rPr>
        <w:t>io muzikavimo</w:t>
      </w:r>
      <w:r w:rsidR="00034332">
        <w:rPr>
          <w:rFonts w:cs="Times New Roman"/>
          <w:color w:val="000000"/>
          <w:lang w:val="en-GB"/>
        </w:rPr>
        <w:t xml:space="preserve"> </w:t>
      </w:r>
      <w:r w:rsidRPr="00AF72D5">
        <w:rPr>
          <w:rFonts w:cs="Times New Roman"/>
          <w:color w:val="000000"/>
          <w:lang w:val="en-GB"/>
        </w:rPr>
        <w:t xml:space="preserve">praktiką. </w:t>
      </w:r>
      <w:r w:rsidR="00EE09D3">
        <w:rPr>
          <w:rFonts w:cs="Times New Roman"/>
          <w:color w:val="000000"/>
          <w:lang w:val="en-GB"/>
        </w:rPr>
        <w:t xml:space="preserve">Tikslui pasiekti numatomi šie uždaviniai: </w:t>
      </w:r>
    </w:p>
    <w:p w14:paraId="3ACC4B70" w14:textId="37FB146A" w:rsidR="00147410" w:rsidRDefault="00730666" w:rsidP="00147410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/>
          <w:lang w:val="en-GB"/>
        </w:rPr>
      </w:pPr>
      <w:r>
        <w:rPr>
          <w:rFonts w:cs="Times New Roman"/>
          <w:color w:val="000000"/>
          <w:lang w:val="en-GB"/>
        </w:rPr>
        <w:t xml:space="preserve">Įvardinti </w:t>
      </w:r>
      <w:r w:rsidRPr="00AF72D5">
        <w:rPr>
          <w:rFonts w:cs="Times New Roman"/>
          <w:color w:val="000000"/>
          <w:lang w:val="en-GB"/>
        </w:rPr>
        <w:t>esmines primityvizmo idėjas,</w:t>
      </w:r>
      <w:r>
        <w:rPr>
          <w:rFonts w:cs="Times New Roman"/>
          <w:color w:val="000000"/>
          <w:lang w:val="en-GB"/>
        </w:rPr>
        <w:t xml:space="preserve"> </w:t>
      </w:r>
      <w:r w:rsidRPr="00AF72D5">
        <w:rPr>
          <w:rFonts w:cs="Times New Roman"/>
          <w:color w:val="000000"/>
          <w:lang w:val="en-GB"/>
        </w:rPr>
        <w:t>jų istorin</w:t>
      </w:r>
      <w:r>
        <w:rPr>
          <w:rFonts w:cs="Times New Roman"/>
          <w:color w:val="000000"/>
          <w:lang w:val="en-GB"/>
        </w:rPr>
        <w:t>ius</w:t>
      </w:r>
      <w:r w:rsidRPr="00AF72D5">
        <w:rPr>
          <w:rFonts w:cs="Times New Roman"/>
          <w:color w:val="000000"/>
          <w:lang w:val="en-GB"/>
        </w:rPr>
        <w:t>, socialin</w:t>
      </w:r>
      <w:r>
        <w:rPr>
          <w:rFonts w:cs="Times New Roman"/>
          <w:color w:val="000000"/>
          <w:lang w:val="en-GB"/>
        </w:rPr>
        <w:t>ius-</w:t>
      </w:r>
      <w:r w:rsidRPr="00AF72D5">
        <w:rPr>
          <w:rFonts w:cs="Times New Roman"/>
          <w:color w:val="000000"/>
          <w:lang w:val="en-GB"/>
        </w:rPr>
        <w:t>ekonomin</w:t>
      </w:r>
      <w:r>
        <w:rPr>
          <w:rFonts w:cs="Times New Roman"/>
          <w:color w:val="000000"/>
          <w:lang w:val="en-GB"/>
        </w:rPr>
        <w:t xml:space="preserve">ius </w:t>
      </w:r>
      <w:r w:rsidRPr="00AF72D5">
        <w:rPr>
          <w:rFonts w:cs="Times New Roman"/>
          <w:color w:val="000000"/>
          <w:lang w:val="en-GB"/>
        </w:rPr>
        <w:t>ir filosofin</w:t>
      </w:r>
      <w:r>
        <w:rPr>
          <w:rFonts w:cs="Times New Roman"/>
          <w:color w:val="000000"/>
          <w:lang w:val="en-GB"/>
        </w:rPr>
        <w:t>ius</w:t>
      </w:r>
      <w:r w:rsidRPr="00AF72D5">
        <w:rPr>
          <w:rFonts w:cs="Times New Roman"/>
          <w:color w:val="000000"/>
          <w:lang w:val="en-GB"/>
        </w:rPr>
        <w:t xml:space="preserve"> pagrind</w:t>
      </w:r>
      <w:r>
        <w:rPr>
          <w:rFonts w:cs="Times New Roman"/>
          <w:color w:val="000000"/>
          <w:lang w:val="en-GB"/>
        </w:rPr>
        <w:t xml:space="preserve">us bei jų virsmą </w:t>
      </w:r>
      <w:r w:rsidRPr="00AF72D5">
        <w:rPr>
          <w:rFonts w:cs="Times New Roman"/>
          <w:color w:val="000000"/>
          <w:lang w:val="en-GB"/>
        </w:rPr>
        <w:t>menin</w:t>
      </w:r>
      <w:r>
        <w:rPr>
          <w:rFonts w:cs="Times New Roman"/>
          <w:color w:val="000000"/>
          <w:lang w:val="en-GB"/>
        </w:rPr>
        <w:t>ėmis</w:t>
      </w:r>
      <w:r w:rsidRPr="00AF72D5">
        <w:rPr>
          <w:rFonts w:cs="Times New Roman"/>
          <w:color w:val="000000"/>
          <w:lang w:val="en-GB"/>
        </w:rPr>
        <w:t>-muzikin</w:t>
      </w:r>
      <w:r>
        <w:rPr>
          <w:rFonts w:cs="Times New Roman"/>
          <w:color w:val="000000"/>
          <w:lang w:val="en-GB"/>
        </w:rPr>
        <w:t xml:space="preserve">ėmis srovėmis. </w:t>
      </w:r>
      <w:r w:rsidRPr="00AF72D5">
        <w:rPr>
          <w:rFonts w:cs="Times New Roman"/>
          <w:color w:val="000000"/>
          <w:lang w:val="en-GB"/>
        </w:rPr>
        <w:t xml:space="preserve">Šiam tikslui taikomas loginio pasekmingumo kriterijus, pradedant istorinio ir sociokultūrinio atskaitos konteksto supratimu, </w:t>
      </w:r>
      <w:r>
        <w:rPr>
          <w:rFonts w:cs="Times New Roman"/>
          <w:color w:val="000000"/>
          <w:lang w:val="en-GB"/>
        </w:rPr>
        <w:t xml:space="preserve">tęsiant </w:t>
      </w:r>
      <w:r w:rsidRPr="00AF72D5">
        <w:rPr>
          <w:rFonts w:cs="Times New Roman"/>
          <w:color w:val="000000"/>
          <w:lang w:val="en-GB"/>
        </w:rPr>
        <w:t>keli</w:t>
      </w:r>
      <w:r>
        <w:rPr>
          <w:rFonts w:cs="Times New Roman"/>
          <w:color w:val="000000"/>
          <w:lang w:val="en-GB"/>
        </w:rPr>
        <w:t>ų</w:t>
      </w:r>
      <w:r w:rsidRPr="00AF72D5">
        <w:rPr>
          <w:rFonts w:cs="Times New Roman"/>
          <w:color w:val="000000"/>
          <w:lang w:val="en-GB"/>
        </w:rPr>
        <w:t xml:space="preserve"> menin</w:t>
      </w:r>
      <w:r>
        <w:rPr>
          <w:rFonts w:cs="Times New Roman"/>
          <w:color w:val="000000"/>
          <w:lang w:val="en-GB"/>
        </w:rPr>
        <w:t>ių</w:t>
      </w:r>
      <w:r w:rsidRPr="00AF72D5">
        <w:rPr>
          <w:rFonts w:cs="Times New Roman"/>
          <w:color w:val="000000"/>
          <w:lang w:val="en-GB"/>
        </w:rPr>
        <w:t xml:space="preserve"> apraišk</w:t>
      </w:r>
      <w:r>
        <w:rPr>
          <w:rFonts w:cs="Times New Roman"/>
          <w:color w:val="000000"/>
          <w:lang w:val="en-GB"/>
        </w:rPr>
        <w:t xml:space="preserve">ų analize ir galiausiai atskleidžiant </w:t>
      </w:r>
      <w:r w:rsidRPr="00AF72D5">
        <w:rPr>
          <w:rFonts w:cs="Times New Roman"/>
          <w:color w:val="000000"/>
          <w:lang w:val="en-GB"/>
        </w:rPr>
        <w:t>muzikini</w:t>
      </w:r>
      <w:r>
        <w:rPr>
          <w:rFonts w:cs="Times New Roman"/>
          <w:color w:val="000000"/>
          <w:lang w:val="en-GB"/>
        </w:rPr>
        <w:t xml:space="preserve">ų reiškinių atsiradimą. Daug </w:t>
      </w:r>
      <w:r w:rsidRPr="00AF72D5">
        <w:rPr>
          <w:rFonts w:cs="Times New Roman"/>
          <w:color w:val="000000"/>
          <w:lang w:val="en-GB"/>
        </w:rPr>
        <w:t>dėmes</w:t>
      </w:r>
      <w:r>
        <w:rPr>
          <w:rFonts w:cs="Times New Roman"/>
          <w:color w:val="000000"/>
          <w:lang w:val="en-GB"/>
        </w:rPr>
        <w:t xml:space="preserve">io </w:t>
      </w:r>
      <w:r w:rsidRPr="00AF72D5">
        <w:rPr>
          <w:rFonts w:cs="Times New Roman"/>
          <w:color w:val="000000"/>
          <w:lang w:val="en-GB"/>
        </w:rPr>
        <w:t>skiriama vaizduojam</w:t>
      </w:r>
      <w:r>
        <w:rPr>
          <w:rFonts w:cs="Times New Roman"/>
          <w:color w:val="000000"/>
          <w:lang w:val="en-GB"/>
        </w:rPr>
        <w:t xml:space="preserve">ajam </w:t>
      </w:r>
      <w:r w:rsidRPr="00AF72D5">
        <w:rPr>
          <w:rFonts w:cs="Times New Roman"/>
          <w:color w:val="000000"/>
          <w:lang w:val="en-GB"/>
        </w:rPr>
        <w:t>men</w:t>
      </w:r>
      <w:r>
        <w:rPr>
          <w:rFonts w:cs="Times New Roman"/>
          <w:color w:val="000000"/>
          <w:lang w:val="en-GB"/>
        </w:rPr>
        <w:t xml:space="preserve">ui </w:t>
      </w:r>
      <w:r w:rsidRPr="00AF72D5">
        <w:rPr>
          <w:rFonts w:cs="Times New Roman"/>
          <w:color w:val="000000"/>
          <w:lang w:val="en-GB"/>
        </w:rPr>
        <w:t>kaip autentiškesn</w:t>
      </w:r>
      <w:r>
        <w:rPr>
          <w:rFonts w:cs="Times New Roman"/>
          <w:color w:val="000000"/>
          <w:lang w:val="en-GB"/>
        </w:rPr>
        <w:t xml:space="preserve">iam </w:t>
      </w:r>
      <w:r w:rsidRPr="00AF72D5">
        <w:rPr>
          <w:rFonts w:cs="Times New Roman"/>
          <w:color w:val="000000"/>
          <w:lang w:val="en-GB"/>
        </w:rPr>
        <w:t>primityvi</w:t>
      </w:r>
      <w:r>
        <w:rPr>
          <w:rFonts w:cs="Times New Roman"/>
          <w:color w:val="000000"/>
          <w:lang w:val="en-GB"/>
        </w:rPr>
        <w:t>zmo srovės m</w:t>
      </w:r>
      <w:r w:rsidRPr="00AF72D5">
        <w:rPr>
          <w:rFonts w:cs="Times New Roman"/>
          <w:color w:val="000000"/>
          <w:lang w:val="en-GB"/>
        </w:rPr>
        <w:t>uziko</w:t>
      </w:r>
      <w:r>
        <w:rPr>
          <w:rFonts w:cs="Times New Roman"/>
          <w:color w:val="000000"/>
          <w:lang w:val="en-GB"/>
        </w:rPr>
        <w:t xml:space="preserve">je </w:t>
      </w:r>
      <w:r w:rsidR="00DB1EE2">
        <w:rPr>
          <w:rFonts w:cs="Times New Roman"/>
          <w:color w:val="000000"/>
          <w:lang w:val="en-GB"/>
        </w:rPr>
        <w:t>pirmtakui</w:t>
      </w:r>
      <w:r w:rsidRPr="00AF72D5">
        <w:rPr>
          <w:rFonts w:cs="Times New Roman"/>
          <w:color w:val="000000"/>
          <w:lang w:val="en-GB"/>
        </w:rPr>
        <w:t xml:space="preserve">: estetinio </w:t>
      </w:r>
      <w:r w:rsidR="0040149D">
        <w:rPr>
          <w:rFonts w:cs="Times New Roman"/>
          <w:color w:val="000000"/>
          <w:lang w:val="en-GB"/>
        </w:rPr>
        <w:t xml:space="preserve">nukrypimo </w:t>
      </w:r>
      <w:r w:rsidRPr="00AF72D5">
        <w:rPr>
          <w:rFonts w:cs="Times New Roman"/>
          <w:color w:val="000000"/>
          <w:lang w:val="en-GB"/>
        </w:rPr>
        <w:t xml:space="preserve">paradigma, </w:t>
      </w:r>
      <w:r>
        <w:rPr>
          <w:rFonts w:cs="Times New Roman"/>
          <w:color w:val="000000"/>
          <w:lang w:val="en-GB"/>
        </w:rPr>
        <w:t xml:space="preserve">dedukcijos būdu </w:t>
      </w:r>
      <w:r w:rsidRPr="00AF72D5">
        <w:rPr>
          <w:rFonts w:cs="Times New Roman"/>
          <w:color w:val="000000"/>
          <w:lang w:val="en-GB"/>
        </w:rPr>
        <w:t>išvedama iš vizualinio vaizdavimo lauko, randa aiškų atitikmenį muzikoje</w:t>
      </w:r>
      <w:r w:rsidR="00EA435F">
        <w:rPr>
          <w:rFonts w:cs="Times New Roman"/>
          <w:color w:val="000000"/>
          <w:lang w:val="en-GB"/>
        </w:rPr>
        <w:t xml:space="preserve"> </w:t>
      </w:r>
      <w:r w:rsidR="00EA435F" w:rsidRPr="00AF72D5">
        <w:rPr>
          <w:rFonts w:cs="Times New Roman"/>
          <w:color w:val="000000"/>
          <w:lang w:val="en-GB"/>
        </w:rPr>
        <w:t xml:space="preserve">specifinių </w:t>
      </w:r>
      <w:r w:rsidR="00EA435F">
        <w:rPr>
          <w:rFonts w:cs="Times New Roman"/>
          <w:color w:val="000000"/>
          <w:lang w:val="en-GB"/>
        </w:rPr>
        <w:t xml:space="preserve">ypatybių </w:t>
      </w:r>
      <w:r w:rsidR="00EA435F" w:rsidRPr="00AF72D5">
        <w:rPr>
          <w:rFonts w:cs="Times New Roman"/>
          <w:color w:val="000000"/>
          <w:lang w:val="en-GB"/>
        </w:rPr>
        <w:t>forma,</w:t>
      </w:r>
      <w:r w:rsidR="00EA435F">
        <w:rPr>
          <w:rFonts w:cs="Times New Roman"/>
          <w:color w:val="000000"/>
          <w:lang w:val="en-GB"/>
        </w:rPr>
        <w:t xml:space="preserve"> išsamiai </w:t>
      </w:r>
      <w:r w:rsidR="0040149D">
        <w:rPr>
          <w:rFonts w:cs="Times New Roman"/>
          <w:color w:val="000000"/>
          <w:lang w:val="en-GB"/>
        </w:rPr>
        <w:t xml:space="preserve">komentuojama </w:t>
      </w:r>
      <w:r w:rsidR="00EA435F">
        <w:rPr>
          <w:rFonts w:cs="Times New Roman"/>
          <w:color w:val="000000"/>
          <w:lang w:val="en-GB"/>
        </w:rPr>
        <w:t xml:space="preserve">toliau. </w:t>
      </w:r>
    </w:p>
    <w:p w14:paraId="4D9C6E0A" w14:textId="1B605DE7" w:rsidR="00EA435F" w:rsidRDefault="00EA435F" w:rsidP="00EA435F">
      <w:pPr>
        <w:pStyle w:val="BodyText"/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lang w:val="en-GB"/>
        </w:rPr>
      </w:pPr>
      <w:r w:rsidRPr="00FC0BE0">
        <w:rPr>
          <w:rFonts w:cs="Times New Roman"/>
          <w:color w:val="000000"/>
          <w:lang w:val="en-GB"/>
        </w:rPr>
        <w:t xml:space="preserve">Atpažinti </w:t>
      </w:r>
      <w:r>
        <w:rPr>
          <w:rFonts w:cs="Times New Roman"/>
          <w:color w:val="000000"/>
          <w:lang w:val="en-GB"/>
        </w:rPr>
        <w:t xml:space="preserve">šias </w:t>
      </w:r>
      <w:r w:rsidRPr="00FC0BE0">
        <w:rPr>
          <w:rFonts w:cs="Times New Roman"/>
          <w:color w:val="000000"/>
          <w:lang w:val="en-GB"/>
        </w:rPr>
        <w:t xml:space="preserve">tendencijas XX a. </w:t>
      </w:r>
      <w:r>
        <w:rPr>
          <w:rFonts w:cs="Times New Roman"/>
          <w:color w:val="000000"/>
          <w:lang w:val="en-GB"/>
        </w:rPr>
        <w:t>f</w:t>
      </w:r>
      <w:r w:rsidRPr="00FC0BE0">
        <w:rPr>
          <w:rFonts w:cs="Times New Roman"/>
          <w:color w:val="000000"/>
          <w:lang w:val="en-GB"/>
        </w:rPr>
        <w:t>ortepijon</w:t>
      </w:r>
      <w:r>
        <w:rPr>
          <w:rFonts w:cs="Times New Roman"/>
          <w:color w:val="000000"/>
          <w:lang w:val="en-GB"/>
        </w:rPr>
        <w:t>o</w:t>
      </w:r>
      <w:r w:rsidRPr="00FC0BE0">
        <w:rPr>
          <w:rFonts w:cs="Times New Roman"/>
          <w:color w:val="000000"/>
          <w:lang w:val="en-GB"/>
        </w:rPr>
        <w:t xml:space="preserve"> muzikos srityje: </w:t>
      </w:r>
      <w:r>
        <w:rPr>
          <w:rFonts w:cs="Times New Roman"/>
          <w:color w:val="000000"/>
          <w:lang w:val="en-GB"/>
        </w:rPr>
        <w:t>iš</w:t>
      </w:r>
      <w:r w:rsidRPr="00FC0BE0">
        <w:rPr>
          <w:rFonts w:cs="Times New Roman"/>
          <w:color w:val="000000"/>
          <w:lang w:val="en-GB"/>
        </w:rPr>
        <w:t>skirti primityvi</w:t>
      </w:r>
      <w:r>
        <w:rPr>
          <w:rFonts w:cs="Times New Roman"/>
          <w:color w:val="000000"/>
          <w:lang w:val="en-GB"/>
        </w:rPr>
        <w:t xml:space="preserve">zmo </w:t>
      </w:r>
      <w:r w:rsidRPr="00FC0BE0">
        <w:rPr>
          <w:rFonts w:cs="Times New Roman"/>
          <w:color w:val="000000"/>
          <w:lang w:val="en-GB"/>
        </w:rPr>
        <w:t xml:space="preserve">stiliumi </w:t>
      </w:r>
      <w:r>
        <w:rPr>
          <w:rFonts w:cs="Times New Roman"/>
          <w:color w:val="000000"/>
          <w:lang w:val="en-GB"/>
        </w:rPr>
        <w:t xml:space="preserve">kuriamos </w:t>
      </w:r>
      <w:r w:rsidRPr="00FC0BE0">
        <w:rPr>
          <w:rFonts w:cs="Times New Roman"/>
          <w:color w:val="000000"/>
          <w:lang w:val="en-GB"/>
        </w:rPr>
        <w:t>fortepijo</w:t>
      </w:r>
      <w:r>
        <w:rPr>
          <w:rFonts w:cs="Times New Roman"/>
          <w:color w:val="000000"/>
          <w:lang w:val="en-GB"/>
        </w:rPr>
        <w:t>no</w:t>
      </w:r>
      <w:r w:rsidRPr="00FC0BE0">
        <w:rPr>
          <w:rFonts w:cs="Times New Roman"/>
          <w:color w:val="000000"/>
          <w:lang w:val="en-GB"/>
        </w:rPr>
        <w:t xml:space="preserve"> muzikos ypatybes ir </w:t>
      </w:r>
      <w:r>
        <w:rPr>
          <w:rFonts w:cs="Times New Roman"/>
          <w:color w:val="000000"/>
          <w:lang w:val="en-GB"/>
        </w:rPr>
        <w:t>jų įgyvendinimo būdus</w:t>
      </w:r>
      <w:r w:rsidRPr="00FC0BE0">
        <w:rPr>
          <w:rFonts w:cs="Times New Roman"/>
          <w:color w:val="000000"/>
          <w:lang w:val="en-GB"/>
        </w:rPr>
        <w:t xml:space="preserve"> įvair</w:t>
      </w:r>
      <w:r>
        <w:rPr>
          <w:rFonts w:cs="Times New Roman"/>
          <w:color w:val="000000"/>
          <w:lang w:val="en-GB"/>
        </w:rPr>
        <w:t xml:space="preserve">ių kompozitorių-primityvistų kūryboje </w:t>
      </w:r>
      <w:r w:rsidRPr="00FC0BE0">
        <w:rPr>
          <w:rFonts w:cs="Times New Roman"/>
          <w:color w:val="000000"/>
          <w:lang w:val="en-GB"/>
        </w:rPr>
        <w:t>(</w:t>
      </w:r>
      <w:r>
        <w:rPr>
          <w:rFonts w:cs="Times New Roman"/>
          <w:color w:val="000000"/>
          <w:lang w:val="en-GB"/>
        </w:rPr>
        <w:t xml:space="preserve">teikiant </w:t>
      </w:r>
      <w:r w:rsidRPr="00FC0BE0">
        <w:rPr>
          <w:rFonts w:cs="Times New Roman"/>
          <w:color w:val="000000"/>
          <w:lang w:val="en-GB"/>
        </w:rPr>
        <w:t>pirmenyb</w:t>
      </w:r>
      <w:r>
        <w:rPr>
          <w:rFonts w:cs="Times New Roman"/>
          <w:color w:val="000000"/>
          <w:lang w:val="en-GB"/>
        </w:rPr>
        <w:t>ę</w:t>
      </w:r>
      <w:r w:rsidRPr="00FC0BE0">
        <w:rPr>
          <w:rFonts w:cs="Times New Roman"/>
          <w:color w:val="000000"/>
          <w:lang w:val="en-GB"/>
        </w:rPr>
        <w:t xml:space="preserve"> </w:t>
      </w:r>
      <w:r>
        <w:rPr>
          <w:rFonts w:cs="Times New Roman"/>
          <w:color w:val="000000"/>
          <w:lang w:val="en-GB"/>
        </w:rPr>
        <w:t xml:space="preserve">XX a. pirmosios pusės </w:t>
      </w:r>
      <w:r w:rsidRPr="00FC0BE0">
        <w:rPr>
          <w:rFonts w:cs="Times New Roman"/>
          <w:color w:val="000000"/>
          <w:lang w:val="en-GB"/>
        </w:rPr>
        <w:t>kompozitoriams</w:t>
      </w:r>
      <w:r>
        <w:rPr>
          <w:rFonts w:cs="Times New Roman"/>
          <w:color w:val="000000"/>
          <w:lang w:val="en-GB"/>
        </w:rPr>
        <w:t>). Šiuo tikslu m</w:t>
      </w:r>
      <w:r w:rsidRPr="00FC0BE0">
        <w:rPr>
          <w:rFonts w:cs="Times New Roman"/>
          <w:color w:val="000000"/>
          <w:lang w:val="en-GB"/>
        </w:rPr>
        <w:t>enininkas</w:t>
      </w:r>
      <w:r w:rsidR="0040149D">
        <w:rPr>
          <w:rFonts w:cs="Times New Roman"/>
          <w:color w:val="000000"/>
          <w:lang w:val="en-GB"/>
        </w:rPr>
        <w:t xml:space="preserve"> </w:t>
      </w:r>
      <w:r w:rsidRPr="00FC0BE0">
        <w:rPr>
          <w:rFonts w:cs="Times New Roman"/>
          <w:color w:val="000000"/>
          <w:lang w:val="en-GB"/>
        </w:rPr>
        <w:t xml:space="preserve">tyrėjas remiasi pasirinktais muzikos reiškinių klasifikavimo metodais, </w:t>
      </w:r>
      <w:r>
        <w:rPr>
          <w:rFonts w:cs="Times New Roman"/>
          <w:color w:val="000000"/>
          <w:lang w:val="en-GB"/>
        </w:rPr>
        <w:t xml:space="preserve">pristatomais </w:t>
      </w:r>
      <w:r w:rsidRPr="00FC0BE0">
        <w:rPr>
          <w:rFonts w:cs="Times New Roman"/>
          <w:color w:val="000000"/>
          <w:lang w:val="en-GB"/>
        </w:rPr>
        <w:t xml:space="preserve">kitame poskyryje. Toks tyrimo modelis laikomas potencialiai tinkamu tolesniems tyrimams </w:t>
      </w:r>
      <w:r w:rsidR="000D2A80">
        <w:rPr>
          <w:rFonts w:cs="Times New Roman"/>
          <w:color w:val="000000"/>
          <w:lang w:val="en-GB"/>
        </w:rPr>
        <w:t xml:space="preserve">įvairiose </w:t>
      </w:r>
      <w:r w:rsidRPr="00FC0BE0">
        <w:rPr>
          <w:rFonts w:cs="Times New Roman"/>
          <w:color w:val="000000"/>
          <w:lang w:val="en-GB"/>
        </w:rPr>
        <w:t>​​interesų srityse.</w:t>
      </w:r>
    </w:p>
    <w:p w14:paraId="6E47671A" w14:textId="503206EF" w:rsidR="00EA435F" w:rsidRPr="00FC0BE0" w:rsidRDefault="00EA435F" w:rsidP="00EA435F">
      <w:pPr>
        <w:pStyle w:val="BodyText"/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lang w:val="en-GB"/>
        </w:rPr>
      </w:pPr>
      <w:r w:rsidRPr="00FC0BE0">
        <w:rPr>
          <w:rFonts w:cs="Times New Roman"/>
          <w:color w:val="000000"/>
          <w:lang w:val="en-GB"/>
        </w:rPr>
        <w:t>I</w:t>
      </w:r>
      <w:r w:rsidR="007413A1">
        <w:rPr>
          <w:rFonts w:cs="Times New Roman"/>
          <w:color w:val="000000"/>
          <w:lang w:val="en-GB"/>
        </w:rPr>
        <w:t xml:space="preserve">dentifikuoti </w:t>
      </w:r>
      <w:r w:rsidRPr="00FC0BE0">
        <w:rPr>
          <w:rFonts w:cs="Times New Roman"/>
          <w:color w:val="000000"/>
          <w:lang w:val="en-GB"/>
        </w:rPr>
        <w:t>reikšmingiausius primityvistinės fortepijon</w:t>
      </w:r>
      <w:r>
        <w:rPr>
          <w:rFonts w:cs="Times New Roman"/>
          <w:color w:val="000000"/>
          <w:lang w:val="en-GB"/>
        </w:rPr>
        <w:t>o</w:t>
      </w:r>
      <w:r w:rsidRPr="00FC0BE0">
        <w:rPr>
          <w:rFonts w:cs="Times New Roman"/>
          <w:color w:val="000000"/>
          <w:lang w:val="en-GB"/>
        </w:rPr>
        <w:t xml:space="preserve"> muzikos atlikimo aspektus </w:t>
      </w:r>
      <w:r>
        <w:rPr>
          <w:rFonts w:cs="Times New Roman"/>
          <w:color w:val="000000"/>
          <w:lang w:val="en-GB"/>
        </w:rPr>
        <w:t xml:space="preserve">pagal </w:t>
      </w:r>
      <w:r w:rsidRPr="00FC0BE0">
        <w:rPr>
          <w:rFonts w:cs="Times New Roman"/>
          <w:color w:val="000000"/>
          <w:lang w:val="en-GB"/>
        </w:rPr>
        <w:t>nustatyt</w:t>
      </w:r>
      <w:r>
        <w:rPr>
          <w:rFonts w:cs="Times New Roman"/>
          <w:color w:val="000000"/>
          <w:lang w:val="en-GB"/>
        </w:rPr>
        <w:t xml:space="preserve">as </w:t>
      </w:r>
      <w:r w:rsidRPr="00FC0BE0">
        <w:rPr>
          <w:rFonts w:cs="Times New Roman"/>
          <w:color w:val="000000"/>
          <w:lang w:val="en-GB"/>
        </w:rPr>
        <w:t xml:space="preserve">pianistinio stiliaus </w:t>
      </w:r>
      <w:r>
        <w:rPr>
          <w:rFonts w:cs="Times New Roman"/>
          <w:color w:val="000000"/>
          <w:lang w:val="en-GB"/>
        </w:rPr>
        <w:t>ypatybes. D</w:t>
      </w:r>
      <w:r w:rsidRPr="00FC0BE0">
        <w:rPr>
          <w:rFonts w:cs="Times New Roman"/>
          <w:color w:val="000000"/>
          <w:lang w:val="en-GB"/>
        </w:rPr>
        <w:t xml:space="preserve">idžiausias dėmesys skiriamas </w:t>
      </w:r>
      <w:r w:rsidRPr="00F56BC0">
        <w:rPr>
          <w:rStyle w:val="acopre1"/>
          <w:rFonts w:cs="Times New Roman"/>
          <w:bCs/>
        </w:rPr>
        <w:t>B</w:t>
      </w:r>
      <w:r w:rsidR="0095140B">
        <w:rPr>
          <w:rStyle w:val="acopre1"/>
          <w:rFonts w:cs="Times New Roman"/>
          <w:bCs/>
        </w:rPr>
        <w:t>e</w:t>
      </w:r>
      <w:r w:rsidRPr="00F56BC0">
        <w:rPr>
          <w:rStyle w:val="acopre1"/>
          <w:rFonts w:cs="Times New Roman"/>
          <w:bCs/>
        </w:rPr>
        <w:t>la Bart</w:t>
      </w:r>
      <w:r w:rsidR="0095140B">
        <w:rPr>
          <w:rStyle w:val="acopre1"/>
          <w:rFonts w:cs="Times New Roman"/>
          <w:bCs/>
        </w:rPr>
        <w:t>o</w:t>
      </w:r>
      <w:r w:rsidRPr="00F56BC0">
        <w:rPr>
          <w:rStyle w:val="acopre1"/>
          <w:rFonts w:cs="Times New Roman"/>
          <w:bCs/>
        </w:rPr>
        <w:t>ko</w:t>
      </w:r>
      <w:r w:rsidRPr="00F56BC0">
        <w:rPr>
          <w:rFonts w:cs="Times New Roman"/>
          <w:lang w:val="en-GB"/>
        </w:rPr>
        <w:t xml:space="preserve"> </w:t>
      </w:r>
      <w:r w:rsidR="00AE30AE">
        <w:rPr>
          <w:rFonts w:cs="Times New Roman"/>
          <w:lang w:val="en-GB"/>
        </w:rPr>
        <w:t xml:space="preserve">muzikiniam kūriniui </w:t>
      </w:r>
      <w:r w:rsidRPr="00F56BC0">
        <w:rPr>
          <w:rFonts w:cs="Times New Roman"/>
          <w:i/>
          <w:color w:val="000000"/>
          <w:lang w:val="en-GB"/>
        </w:rPr>
        <w:t>14 bagatelių op. 6</w:t>
      </w:r>
      <w:r>
        <w:rPr>
          <w:rFonts w:cs="Times New Roman"/>
          <w:color w:val="000000"/>
          <w:lang w:val="en-GB"/>
        </w:rPr>
        <w:t xml:space="preserve"> </w:t>
      </w:r>
      <w:r w:rsidRPr="00FC0BE0">
        <w:rPr>
          <w:rFonts w:cs="Times New Roman"/>
          <w:color w:val="000000"/>
          <w:lang w:val="en-GB"/>
        </w:rPr>
        <w:t>(1908)</w:t>
      </w:r>
      <w:r>
        <w:rPr>
          <w:rFonts w:cs="Times New Roman"/>
          <w:color w:val="000000"/>
          <w:lang w:val="en-GB"/>
        </w:rPr>
        <w:t>,</w:t>
      </w:r>
      <w:r w:rsidRPr="00FC0BE0">
        <w:rPr>
          <w:rFonts w:cs="Times New Roman"/>
          <w:color w:val="000000"/>
          <w:lang w:val="en-GB"/>
        </w:rPr>
        <w:t xml:space="preserve"> </w:t>
      </w:r>
      <w:r w:rsidR="00AE30AE" w:rsidRPr="00FC0BE0">
        <w:rPr>
          <w:rFonts w:cs="Times New Roman"/>
          <w:color w:val="000000"/>
          <w:lang w:val="en-GB"/>
        </w:rPr>
        <w:t>plačia</w:t>
      </w:r>
      <w:r w:rsidR="00AE30AE">
        <w:rPr>
          <w:rFonts w:cs="Times New Roman"/>
          <w:color w:val="000000"/>
          <w:lang w:val="en-GB"/>
        </w:rPr>
        <w:t>u</w:t>
      </w:r>
      <w:r w:rsidR="00AE30AE" w:rsidRPr="00FC0BE0">
        <w:rPr>
          <w:rFonts w:cs="Times New Roman"/>
          <w:color w:val="000000"/>
          <w:lang w:val="en-GB"/>
        </w:rPr>
        <w:t xml:space="preserve"> aptariama</w:t>
      </w:r>
      <w:r w:rsidR="00AE30AE">
        <w:rPr>
          <w:rFonts w:cs="Times New Roman"/>
          <w:color w:val="000000"/>
          <w:lang w:val="en-GB"/>
        </w:rPr>
        <w:t xml:space="preserve">m I </w:t>
      </w:r>
      <w:r w:rsidR="00AE30AE" w:rsidRPr="00FC0BE0">
        <w:rPr>
          <w:rFonts w:cs="Times New Roman"/>
          <w:color w:val="000000"/>
          <w:lang w:val="en-GB"/>
        </w:rPr>
        <w:t>skyriuje</w:t>
      </w:r>
      <w:r w:rsidR="00AE30AE">
        <w:rPr>
          <w:rFonts w:cs="Times New Roman"/>
          <w:color w:val="000000"/>
          <w:lang w:val="en-GB"/>
        </w:rPr>
        <w:t xml:space="preserve">: dėl </w:t>
      </w:r>
      <w:r w:rsidR="007F323C">
        <w:rPr>
          <w:rFonts w:cs="Times New Roman"/>
          <w:color w:val="000000"/>
          <w:lang w:val="en-GB"/>
        </w:rPr>
        <w:t xml:space="preserve">kūrinio </w:t>
      </w:r>
      <w:r w:rsidR="0095140B" w:rsidRPr="00FC0BE0">
        <w:rPr>
          <w:rFonts w:cs="Times New Roman"/>
          <w:color w:val="000000"/>
          <w:lang w:val="en-GB"/>
        </w:rPr>
        <w:lastRenderedPageBreak/>
        <w:t>visapusišk</w:t>
      </w:r>
      <w:r w:rsidR="007F323C">
        <w:rPr>
          <w:rFonts w:cs="Times New Roman"/>
          <w:color w:val="000000"/>
          <w:lang w:val="en-GB"/>
        </w:rPr>
        <w:t>o</w:t>
      </w:r>
      <w:r w:rsidR="0095140B" w:rsidRPr="00FC0BE0">
        <w:rPr>
          <w:rFonts w:cs="Times New Roman"/>
          <w:color w:val="000000"/>
          <w:lang w:val="en-GB"/>
        </w:rPr>
        <w:t xml:space="preserve"> </w:t>
      </w:r>
      <w:r w:rsidRPr="00FC0BE0">
        <w:rPr>
          <w:rFonts w:cs="Times New Roman"/>
          <w:color w:val="000000"/>
          <w:lang w:val="en-GB"/>
        </w:rPr>
        <w:t>atitikim</w:t>
      </w:r>
      <w:r w:rsidR="007F323C">
        <w:rPr>
          <w:rFonts w:cs="Times New Roman"/>
          <w:color w:val="000000"/>
          <w:lang w:val="en-GB"/>
        </w:rPr>
        <w:t>o</w:t>
      </w:r>
      <w:r w:rsidRPr="00FC0BE0">
        <w:rPr>
          <w:rFonts w:cs="Times New Roman"/>
          <w:color w:val="000000"/>
          <w:lang w:val="en-GB"/>
        </w:rPr>
        <w:t xml:space="preserve"> primityvistiniam stiliui</w:t>
      </w:r>
      <w:r w:rsidR="007F323C">
        <w:rPr>
          <w:rFonts w:cs="Times New Roman"/>
          <w:color w:val="000000"/>
          <w:lang w:val="en-GB"/>
        </w:rPr>
        <w:t xml:space="preserve"> jis buvo pasi</w:t>
      </w:r>
      <w:r>
        <w:rPr>
          <w:rFonts w:cs="Times New Roman"/>
          <w:color w:val="000000"/>
          <w:lang w:val="en-GB"/>
        </w:rPr>
        <w:t>rinkta</w:t>
      </w:r>
      <w:r w:rsidR="007F323C">
        <w:rPr>
          <w:rFonts w:cs="Times New Roman"/>
          <w:color w:val="000000"/>
          <w:lang w:val="en-GB"/>
        </w:rPr>
        <w:t>s</w:t>
      </w:r>
      <w:r>
        <w:rPr>
          <w:rFonts w:cs="Times New Roman"/>
          <w:color w:val="000000"/>
          <w:lang w:val="en-GB"/>
        </w:rPr>
        <w:t xml:space="preserve"> atvejo analizei </w:t>
      </w:r>
      <w:r w:rsidR="0095140B">
        <w:rPr>
          <w:rFonts w:cs="Times New Roman"/>
          <w:color w:val="000000"/>
          <w:lang w:val="en-GB"/>
        </w:rPr>
        <w:t xml:space="preserve">šio meninio tyrimo </w:t>
      </w:r>
      <w:r>
        <w:rPr>
          <w:rFonts w:cs="Times New Roman"/>
          <w:color w:val="000000"/>
          <w:lang w:val="en-GB"/>
        </w:rPr>
        <w:t>III skyriuje.</w:t>
      </w:r>
    </w:p>
    <w:p w14:paraId="0BB37D40" w14:textId="59D29270" w:rsidR="00820651" w:rsidRPr="00F101DD" w:rsidRDefault="00820651" w:rsidP="00147410">
      <w:pPr>
        <w:pStyle w:val="BodyText"/>
        <w:spacing w:after="0" w:line="360" w:lineRule="auto"/>
        <w:ind w:firstLine="709"/>
        <w:jc w:val="both"/>
        <w:rPr>
          <w:rFonts w:cs="Times New Roman"/>
          <w:color w:val="000000"/>
          <w:lang w:val="en-GB"/>
        </w:rPr>
      </w:pPr>
      <w:r w:rsidRPr="0095140B">
        <w:rPr>
          <w:rFonts w:cs="Times New Roman"/>
          <w:b/>
          <w:color w:val="000000"/>
          <w:lang w:val="en-GB"/>
        </w:rPr>
        <w:t>Tyrimo metodai.</w:t>
      </w:r>
      <w:r w:rsidRPr="00820651">
        <w:rPr>
          <w:rFonts w:cs="Times New Roman"/>
          <w:color w:val="000000"/>
          <w:lang w:val="en-GB"/>
        </w:rPr>
        <w:t xml:space="preserve"> </w:t>
      </w:r>
      <w:r>
        <w:rPr>
          <w:rFonts w:cs="Times New Roman"/>
          <w:color w:val="000000"/>
          <w:lang w:val="en-GB"/>
        </w:rPr>
        <w:t>Darbe taikom</w:t>
      </w:r>
      <w:r w:rsidR="00B63DE6">
        <w:rPr>
          <w:rFonts w:cs="Times New Roman"/>
          <w:color w:val="000000"/>
          <w:lang w:val="en-GB"/>
        </w:rPr>
        <w:t xml:space="preserve">i šie metodai: </w:t>
      </w:r>
      <w:r w:rsidRPr="00820651">
        <w:rPr>
          <w:rFonts w:cs="Times New Roman"/>
          <w:color w:val="000000"/>
          <w:lang w:val="en-GB"/>
        </w:rPr>
        <w:t>analitini</w:t>
      </w:r>
      <w:r>
        <w:rPr>
          <w:rFonts w:cs="Times New Roman"/>
          <w:color w:val="000000"/>
          <w:lang w:val="en-GB"/>
        </w:rPr>
        <w:t xml:space="preserve">s </w:t>
      </w:r>
      <w:r w:rsidRPr="00820651">
        <w:rPr>
          <w:rFonts w:cs="Times New Roman"/>
          <w:color w:val="000000"/>
          <w:lang w:val="en-GB"/>
        </w:rPr>
        <w:t xml:space="preserve">(muzikinių reiškinių klasifikavimas, pasirinktų muzikos pavyzdžių analizė ir kt.), </w:t>
      </w:r>
      <w:r w:rsidR="0016780D">
        <w:rPr>
          <w:rFonts w:cs="Times New Roman"/>
          <w:color w:val="000000"/>
          <w:lang w:val="en-GB"/>
        </w:rPr>
        <w:t>l</w:t>
      </w:r>
      <w:r w:rsidRPr="00820651">
        <w:rPr>
          <w:rFonts w:cs="Times New Roman"/>
          <w:color w:val="000000"/>
          <w:lang w:val="en-GB"/>
        </w:rPr>
        <w:t>yginam</w:t>
      </w:r>
      <w:r w:rsidR="0016780D">
        <w:rPr>
          <w:rFonts w:cs="Times New Roman"/>
          <w:color w:val="000000"/>
          <w:lang w:val="en-GB"/>
        </w:rPr>
        <w:t xml:space="preserve">asis </w:t>
      </w:r>
      <w:r w:rsidRPr="00820651">
        <w:rPr>
          <w:rFonts w:cs="Times New Roman"/>
          <w:color w:val="000000"/>
          <w:lang w:val="en-GB"/>
        </w:rPr>
        <w:t>(paralelių tarp skirtingų kompozitorių kūr</w:t>
      </w:r>
      <w:r w:rsidR="00B63DE6">
        <w:rPr>
          <w:rFonts w:cs="Times New Roman"/>
          <w:color w:val="000000"/>
          <w:lang w:val="en-GB"/>
        </w:rPr>
        <w:t xml:space="preserve">inių </w:t>
      </w:r>
      <w:r w:rsidR="005425C7">
        <w:rPr>
          <w:rFonts w:cs="Times New Roman"/>
          <w:color w:val="000000"/>
          <w:lang w:val="en-GB"/>
        </w:rPr>
        <w:t>n</w:t>
      </w:r>
      <w:r w:rsidRPr="00820651">
        <w:rPr>
          <w:rFonts w:cs="Times New Roman"/>
          <w:color w:val="000000"/>
          <w:lang w:val="en-GB"/>
        </w:rPr>
        <w:t xml:space="preserve">ustatymas, analogiškų </w:t>
      </w:r>
      <w:r w:rsidR="00B63DE6">
        <w:rPr>
          <w:rFonts w:cs="Times New Roman"/>
          <w:color w:val="000000"/>
          <w:lang w:val="en-GB"/>
        </w:rPr>
        <w:t xml:space="preserve">modelių </w:t>
      </w:r>
      <w:r w:rsidRPr="00820651">
        <w:rPr>
          <w:rFonts w:cs="Times New Roman"/>
          <w:color w:val="000000"/>
          <w:lang w:val="en-GB"/>
        </w:rPr>
        <w:t>vaizduojam</w:t>
      </w:r>
      <w:r w:rsidR="00B63DE6">
        <w:rPr>
          <w:rFonts w:cs="Times New Roman"/>
          <w:color w:val="000000"/>
          <w:lang w:val="en-GB"/>
        </w:rPr>
        <w:t xml:space="preserve">ajame mene ir muzikoje </w:t>
      </w:r>
      <w:r w:rsidR="00D3736D">
        <w:rPr>
          <w:rFonts w:cs="Times New Roman"/>
          <w:color w:val="000000"/>
          <w:lang w:val="en-GB"/>
        </w:rPr>
        <w:t xml:space="preserve">paieškos </w:t>
      </w:r>
      <w:r w:rsidRPr="00820651">
        <w:rPr>
          <w:rFonts w:cs="Times New Roman"/>
          <w:color w:val="000000"/>
          <w:lang w:val="en-GB"/>
        </w:rPr>
        <w:t xml:space="preserve">ir kt.), </w:t>
      </w:r>
      <w:r w:rsidR="00D3736D">
        <w:rPr>
          <w:rFonts w:cs="Times New Roman"/>
          <w:color w:val="000000"/>
          <w:lang w:val="en-GB"/>
        </w:rPr>
        <w:t>a</w:t>
      </w:r>
      <w:r w:rsidRPr="00820651">
        <w:rPr>
          <w:rFonts w:cs="Times New Roman"/>
          <w:color w:val="000000"/>
          <w:lang w:val="en-GB"/>
        </w:rPr>
        <w:t>prašom</w:t>
      </w:r>
      <w:r w:rsidR="00D3736D">
        <w:rPr>
          <w:rFonts w:cs="Times New Roman"/>
          <w:color w:val="000000"/>
          <w:lang w:val="en-GB"/>
        </w:rPr>
        <w:t xml:space="preserve">asis </w:t>
      </w:r>
      <w:r w:rsidRPr="00820651">
        <w:rPr>
          <w:rFonts w:cs="Times New Roman"/>
          <w:color w:val="000000"/>
          <w:lang w:val="en-GB"/>
        </w:rPr>
        <w:t>(muzikinių reiškinių aiškinimas, išvadų verbalizavimas ir kt.) ir empirinis (</w:t>
      </w:r>
      <w:r w:rsidR="00D3736D">
        <w:rPr>
          <w:rFonts w:cs="Times New Roman"/>
          <w:color w:val="000000"/>
          <w:lang w:val="en-GB"/>
        </w:rPr>
        <w:t>atlikėjiškų problem</w:t>
      </w:r>
      <w:r w:rsidRPr="00820651">
        <w:rPr>
          <w:rFonts w:cs="Times New Roman"/>
          <w:color w:val="000000"/>
          <w:lang w:val="en-GB"/>
        </w:rPr>
        <w:t xml:space="preserve">ų </w:t>
      </w:r>
      <w:r w:rsidR="00D3736D">
        <w:rPr>
          <w:rFonts w:cs="Times New Roman"/>
          <w:color w:val="000000"/>
          <w:lang w:val="en-GB"/>
        </w:rPr>
        <w:t xml:space="preserve">atskleidimas, </w:t>
      </w:r>
      <w:r w:rsidRPr="00820651">
        <w:rPr>
          <w:rFonts w:cs="Times New Roman"/>
          <w:color w:val="000000"/>
          <w:lang w:val="en-GB"/>
        </w:rPr>
        <w:t xml:space="preserve">nuorodos į </w:t>
      </w:r>
      <w:r w:rsidR="00D3736D">
        <w:rPr>
          <w:rFonts w:cs="Times New Roman"/>
          <w:color w:val="000000"/>
          <w:lang w:val="en-GB"/>
        </w:rPr>
        <w:t>ankstesnę informaciją ir a</w:t>
      </w:r>
      <w:r w:rsidRPr="00820651">
        <w:rPr>
          <w:rFonts w:cs="Times New Roman"/>
          <w:color w:val="000000"/>
          <w:lang w:val="en-GB"/>
        </w:rPr>
        <w:t xml:space="preserve">utoriaus </w:t>
      </w:r>
      <w:r w:rsidR="00D3736D">
        <w:rPr>
          <w:rFonts w:cs="Times New Roman"/>
          <w:color w:val="000000"/>
          <w:lang w:val="en-GB"/>
        </w:rPr>
        <w:t>p</w:t>
      </w:r>
      <w:r w:rsidRPr="00820651">
        <w:rPr>
          <w:rFonts w:cs="Times New Roman"/>
          <w:color w:val="000000"/>
          <w:lang w:val="en-GB"/>
        </w:rPr>
        <w:t>atirtį ir kt.). D</w:t>
      </w:r>
      <w:r w:rsidR="00D3736D">
        <w:rPr>
          <w:rFonts w:cs="Times New Roman"/>
          <w:color w:val="000000"/>
          <w:lang w:val="en-GB"/>
        </w:rPr>
        <w:t>idžioji dalis</w:t>
      </w:r>
      <w:r w:rsidR="007413A1">
        <w:rPr>
          <w:rFonts w:cs="Times New Roman"/>
          <w:color w:val="000000"/>
          <w:lang w:val="en-GB"/>
        </w:rPr>
        <w:t xml:space="preserve"> </w:t>
      </w:r>
      <w:r w:rsidRPr="00820651">
        <w:rPr>
          <w:rFonts w:cs="Times New Roman"/>
          <w:color w:val="000000"/>
          <w:lang w:val="en-GB"/>
        </w:rPr>
        <w:t xml:space="preserve">informacijos, susijusios su istoriniu, filosofiniu ir meniniu </w:t>
      </w:r>
      <w:r w:rsidR="007413A1">
        <w:rPr>
          <w:rFonts w:cs="Times New Roman"/>
          <w:color w:val="000000"/>
          <w:lang w:val="en-GB"/>
        </w:rPr>
        <w:t>argumentų pa</w:t>
      </w:r>
      <w:r w:rsidRPr="00820651">
        <w:rPr>
          <w:rFonts w:cs="Times New Roman"/>
          <w:color w:val="000000"/>
          <w:lang w:val="en-GB"/>
        </w:rPr>
        <w:t>grind</w:t>
      </w:r>
      <w:r w:rsidR="007413A1">
        <w:rPr>
          <w:rFonts w:cs="Times New Roman"/>
          <w:color w:val="000000"/>
          <w:lang w:val="en-GB"/>
        </w:rPr>
        <w:t>imu</w:t>
      </w:r>
      <w:r w:rsidRPr="00820651">
        <w:rPr>
          <w:rFonts w:cs="Times New Roman"/>
          <w:color w:val="000000"/>
          <w:lang w:val="en-GB"/>
        </w:rPr>
        <w:t xml:space="preserve">, </w:t>
      </w:r>
      <w:r w:rsidR="007F323C">
        <w:rPr>
          <w:rFonts w:cs="Times New Roman"/>
          <w:color w:val="000000"/>
          <w:lang w:val="en-GB"/>
        </w:rPr>
        <w:t xml:space="preserve">sukaupta </w:t>
      </w:r>
      <w:r w:rsidRPr="00820651">
        <w:rPr>
          <w:rFonts w:cs="Times New Roman"/>
          <w:color w:val="000000"/>
          <w:lang w:val="en-GB"/>
        </w:rPr>
        <w:t xml:space="preserve">literatūros </w:t>
      </w:r>
      <w:r w:rsidR="004C0DDB">
        <w:rPr>
          <w:rFonts w:cs="Times New Roman"/>
          <w:color w:val="000000"/>
          <w:lang w:val="en-GB"/>
        </w:rPr>
        <w:t>analizės</w:t>
      </w:r>
      <w:r w:rsidR="007F323C">
        <w:rPr>
          <w:rFonts w:cs="Times New Roman"/>
          <w:color w:val="000000"/>
          <w:lang w:val="en-GB"/>
        </w:rPr>
        <w:t xml:space="preserve"> procese</w:t>
      </w:r>
      <w:r w:rsidR="004C0DDB">
        <w:rPr>
          <w:rFonts w:cs="Times New Roman"/>
          <w:color w:val="000000"/>
          <w:lang w:val="en-GB"/>
        </w:rPr>
        <w:t xml:space="preserve">, </w:t>
      </w:r>
      <w:r w:rsidRPr="00820651">
        <w:rPr>
          <w:rFonts w:cs="Times New Roman"/>
          <w:color w:val="000000"/>
          <w:lang w:val="en-GB"/>
        </w:rPr>
        <w:t xml:space="preserve">kaip </w:t>
      </w:r>
      <w:r w:rsidR="005425C7">
        <w:rPr>
          <w:rFonts w:cs="Times New Roman"/>
          <w:color w:val="000000"/>
          <w:lang w:val="en-GB"/>
        </w:rPr>
        <w:t xml:space="preserve">plačiau </w:t>
      </w:r>
      <w:r w:rsidR="004C0DDB">
        <w:rPr>
          <w:rFonts w:cs="Times New Roman"/>
          <w:color w:val="000000"/>
          <w:lang w:val="en-GB"/>
        </w:rPr>
        <w:t xml:space="preserve">aiškinama </w:t>
      </w:r>
      <w:r w:rsidR="004320BC">
        <w:rPr>
          <w:rFonts w:cs="Times New Roman"/>
          <w:color w:val="000000"/>
          <w:lang w:val="en-GB"/>
        </w:rPr>
        <w:t xml:space="preserve">sekančiame </w:t>
      </w:r>
      <w:r w:rsidRPr="00820651">
        <w:rPr>
          <w:rFonts w:cs="Times New Roman"/>
          <w:color w:val="000000"/>
          <w:lang w:val="en-GB"/>
        </w:rPr>
        <w:t>poskyryje.</w:t>
      </w:r>
    </w:p>
    <w:p w14:paraId="50C372C1" w14:textId="7A860E1E" w:rsidR="004C0DDB" w:rsidRPr="004C0DDB" w:rsidRDefault="004320BC" w:rsidP="004C0DDB">
      <w:pPr>
        <w:pStyle w:val="BodyText"/>
        <w:spacing w:line="360" w:lineRule="auto"/>
        <w:jc w:val="both"/>
        <w:rPr>
          <w:rFonts w:cs="Times New Roman"/>
          <w:color w:val="000000"/>
          <w:lang w:val="en-GB"/>
        </w:rPr>
      </w:pPr>
      <w:r>
        <w:rPr>
          <w:rFonts w:cs="Times New Roman"/>
          <w:color w:val="000000"/>
          <w:lang w:val="en-GB"/>
        </w:rPr>
        <w:t>Pateiksime k</w:t>
      </w:r>
      <w:r w:rsidR="000576EA">
        <w:rPr>
          <w:rFonts w:cs="Times New Roman"/>
          <w:color w:val="000000"/>
          <w:lang w:val="en-GB"/>
        </w:rPr>
        <w:t>eli</w:t>
      </w:r>
      <w:r>
        <w:rPr>
          <w:rFonts w:cs="Times New Roman"/>
          <w:color w:val="000000"/>
          <w:lang w:val="en-GB"/>
        </w:rPr>
        <w:t>a</w:t>
      </w:r>
      <w:r w:rsidR="000576EA">
        <w:rPr>
          <w:rFonts w:cs="Times New Roman"/>
          <w:color w:val="000000"/>
          <w:lang w:val="en-GB"/>
        </w:rPr>
        <w:t xml:space="preserve">s </w:t>
      </w:r>
      <w:r w:rsidR="004C0DDB" w:rsidRPr="004C0DDB">
        <w:rPr>
          <w:rFonts w:cs="Times New Roman"/>
          <w:color w:val="000000"/>
          <w:lang w:val="en-GB"/>
        </w:rPr>
        <w:t>pagrindin</w:t>
      </w:r>
      <w:r>
        <w:rPr>
          <w:rFonts w:cs="Times New Roman"/>
          <w:color w:val="000000"/>
          <w:lang w:val="en-GB"/>
        </w:rPr>
        <w:t>e</w:t>
      </w:r>
      <w:r w:rsidR="004C0DDB" w:rsidRPr="004C0DDB">
        <w:rPr>
          <w:rFonts w:cs="Times New Roman"/>
          <w:color w:val="000000"/>
          <w:lang w:val="en-GB"/>
        </w:rPr>
        <w:t xml:space="preserve">s </w:t>
      </w:r>
      <w:r w:rsidR="009578E0" w:rsidRPr="004C0DDB">
        <w:rPr>
          <w:rFonts w:cs="Times New Roman"/>
          <w:color w:val="000000"/>
          <w:lang w:val="en-GB"/>
        </w:rPr>
        <w:t>sąvok</w:t>
      </w:r>
      <w:r>
        <w:rPr>
          <w:rFonts w:cs="Times New Roman"/>
          <w:color w:val="000000"/>
          <w:lang w:val="en-GB"/>
        </w:rPr>
        <w:t>a</w:t>
      </w:r>
      <w:r w:rsidR="009578E0" w:rsidRPr="004C0DDB">
        <w:rPr>
          <w:rFonts w:cs="Times New Roman"/>
          <w:color w:val="000000"/>
          <w:lang w:val="en-GB"/>
        </w:rPr>
        <w:t>s</w:t>
      </w:r>
      <w:r w:rsidR="009578E0">
        <w:rPr>
          <w:rFonts w:cs="Times New Roman"/>
          <w:color w:val="000000"/>
          <w:lang w:val="en-GB"/>
        </w:rPr>
        <w:t>, naudojam</w:t>
      </w:r>
      <w:r>
        <w:rPr>
          <w:rFonts w:cs="Times New Roman"/>
          <w:color w:val="000000"/>
          <w:lang w:val="en-GB"/>
        </w:rPr>
        <w:t>a</w:t>
      </w:r>
      <w:r w:rsidR="009578E0">
        <w:rPr>
          <w:rFonts w:cs="Times New Roman"/>
          <w:color w:val="000000"/>
          <w:lang w:val="en-GB"/>
        </w:rPr>
        <w:t>s teorin</w:t>
      </w:r>
      <w:r w:rsidR="00A269E5">
        <w:rPr>
          <w:rFonts w:cs="Times New Roman"/>
          <w:color w:val="000000"/>
          <w:lang w:val="en-GB"/>
        </w:rPr>
        <w:t>iam pagrindimui</w:t>
      </w:r>
      <w:r w:rsidR="000576EA">
        <w:rPr>
          <w:rFonts w:cs="Times New Roman"/>
          <w:color w:val="000000"/>
          <w:lang w:val="en-GB"/>
        </w:rPr>
        <w:t>:</w:t>
      </w:r>
      <w:r w:rsidR="00034332">
        <w:rPr>
          <w:rFonts w:cs="Times New Roman"/>
          <w:color w:val="000000"/>
          <w:lang w:val="en-GB"/>
        </w:rPr>
        <w:t xml:space="preserve"> </w:t>
      </w:r>
    </w:p>
    <w:p w14:paraId="75163A71" w14:textId="7D13D91C" w:rsidR="004C0DDB" w:rsidRPr="004C0DDB" w:rsidRDefault="004C0DDB" w:rsidP="004C0DDB">
      <w:pPr>
        <w:pStyle w:val="BodyText"/>
        <w:numPr>
          <w:ilvl w:val="0"/>
          <w:numId w:val="5"/>
        </w:numPr>
        <w:spacing w:line="360" w:lineRule="auto"/>
        <w:jc w:val="both"/>
        <w:rPr>
          <w:rFonts w:cs="Times New Roman"/>
          <w:color w:val="000000"/>
          <w:lang w:val="en-GB"/>
        </w:rPr>
      </w:pPr>
      <w:r w:rsidRPr="004C0DDB">
        <w:rPr>
          <w:rFonts w:cs="Times New Roman"/>
          <w:color w:val="000000"/>
          <w:lang w:val="en-GB"/>
        </w:rPr>
        <w:t xml:space="preserve">Kolonializmo ir imperializmo reiškiniai kaip </w:t>
      </w:r>
      <w:r w:rsidR="004320BC">
        <w:rPr>
          <w:rFonts w:cs="Times New Roman"/>
          <w:color w:val="000000"/>
          <w:lang w:val="en-GB"/>
        </w:rPr>
        <w:t xml:space="preserve">pradinis </w:t>
      </w:r>
      <w:r w:rsidRPr="004C0DDB">
        <w:rPr>
          <w:rFonts w:cs="Times New Roman"/>
          <w:color w:val="000000"/>
          <w:lang w:val="en-GB"/>
        </w:rPr>
        <w:t xml:space="preserve">taškas </w:t>
      </w:r>
      <w:r w:rsidR="009578E0">
        <w:rPr>
          <w:rFonts w:cs="Times New Roman"/>
          <w:color w:val="000000"/>
          <w:lang w:val="en-GB"/>
        </w:rPr>
        <w:t xml:space="preserve">europinių </w:t>
      </w:r>
      <w:r w:rsidRPr="004C0DDB">
        <w:rPr>
          <w:rFonts w:cs="Times New Roman"/>
          <w:color w:val="000000"/>
          <w:lang w:val="en-GB"/>
        </w:rPr>
        <w:t>ir ne</w:t>
      </w:r>
      <w:r w:rsidR="009578E0">
        <w:rPr>
          <w:rFonts w:cs="Times New Roman"/>
          <w:color w:val="000000"/>
          <w:lang w:val="en-GB"/>
        </w:rPr>
        <w:t xml:space="preserve">vakarietiškų </w:t>
      </w:r>
      <w:r w:rsidRPr="004C0DDB">
        <w:rPr>
          <w:rFonts w:cs="Times New Roman"/>
          <w:color w:val="000000"/>
          <w:lang w:val="en-GB"/>
        </w:rPr>
        <w:t xml:space="preserve">kultūrinių </w:t>
      </w:r>
      <w:r w:rsidR="009578E0">
        <w:rPr>
          <w:rFonts w:cs="Times New Roman"/>
          <w:color w:val="000000"/>
          <w:lang w:val="en-GB"/>
        </w:rPr>
        <w:t>pagrindų apjungimui</w:t>
      </w:r>
      <w:r w:rsidRPr="004C0DDB">
        <w:rPr>
          <w:rFonts w:cs="Times New Roman"/>
          <w:color w:val="000000"/>
          <w:lang w:val="en-GB"/>
        </w:rPr>
        <w:t>.</w:t>
      </w:r>
    </w:p>
    <w:p w14:paraId="70CCEEAB" w14:textId="2868CC2B" w:rsidR="004C0DDB" w:rsidRPr="004C0DDB" w:rsidRDefault="004C0DDB" w:rsidP="004C0DDB">
      <w:pPr>
        <w:pStyle w:val="BodyText"/>
        <w:numPr>
          <w:ilvl w:val="0"/>
          <w:numId w:val="5"/>
        </w:numPr>
        <w:spacing w:line="360" w:lineRule="auto"/>
        <w:jc w:val="both"/>
        <w:rPr>
          <w:rFonts w:cs="Times New Roman"/>
          <w:color w:val="000000"/>
          <w:lang w:val="en-GB"/>
        </w:rPr>
      </w:pPr>
      <w:r w:rsidRPr="004C0DDB">
        <w:rPr>
          <w:rFonts w:cs="Times New Roman"/>
          <w:color w:val="000000"/>
          <w:lang w:val="en-GB"/>
        </w:rPr>
        <w:t>„Kito</w:t>
      </w:r>
      <w:r w:rsidR="009578E0">
        <w:rPr>
          <w:rFonts w:cs="Times New Roman"/>
          <w:color w:val="000000"/>
          <w:lang w:val="en-GB"/>
        </w:rPr>
        <w:t>niško</w:t>
      </w:r>
      <w:r w:rsidRPr="004C0DDB">
        <w:rPr>
          <w:rFonts w:cs="Times New Roman"/>
          <w:color w:val="000000"/>
          <w:lang w:val="en-GB"/>
        </w:rPr>
        <w:t>“</w:t>
      </w:r>
      <w:r w:rsidR="00A269E5">
        <w:rPr>
          <w:rFonts w:cs="Times New Roman"/>
          <w:color w:val="000000"/>
          <w:lang w:val="en-GB"/>
        </w:rPr>
        <w:t>i</w:t>
      </w:r>
      <w:r w:rsidRPr="004C0DDB">
        <w:rPr>
          <w:rFonts w:cs="Times New Roman"/>
          <w:color w:val="000000"/>
          <w:lang w:val="en-GB"/>
        </w:rPr>
        <w:t>r</w:t>
      </w:r>
      <w:r w:rsidR="00A269E5">
        <w:rPr>
          <w:rFonts w:cs="Times New Roman"/>
          <w:color w:val="000000"/>
          <w:lang w:val="en-GB"/>
        </w:rPr>
        <w:t xml:space="preserve"> </w:t>
      </w:r>
      <w:r w:rsidRPr="004C0DDB">
        <w:rPr>
          <w:rFonts w:cs="Times New Roman"/>
          <w:color w:val="000000"/>
          <w:lang w:val="en-GB"/>
        </w:rPr>
        <w:t>„</w:t>
      </w:r>
      <w:r w:rsidR="009578E0">
        <w:rPr>
          <w:rFonts w:cs="Times New Roman"/>
          <w:color w:val="000000"/>
          <w:lang w:val="en-GB"/>
        </w:rPr>
        <w:t>kitoniškumo</w:t>
      </w:r>
      <w:r w:rsidRPr="004C0DDB">
        <w:rPr>
          <w:rFonts w:cs="Times New Roman"/>
          <w:color w:val="000000"/>
          <w:lang w:val="en-GB"/>
        </w:rPr>
        <w:t>“idėjos kaip dominuojanti</w:t>
      </w:r>
      <w:r w:rsidR="00C879E6">
        <w:rPr>
          <w:rFonts w:cs="Times New Roman"/>
          <w:color w:val="000000"/>
          <w:lang w:val="en-GB"/>
        </w:rPr>
        <w:t xml:space="preserve"> p</w:t>
      </w:r>
      <w:r w:rsidR="00A269E5">
        <w:rPr>
          <w:rFonts w:cs="Times New Roman"/>
          <w:color w:val="000000"/>
          <w:lang w:val="en-GB"/>
        </w:rPr>
        <w:t xml:space="preserve">rieiga, </w:t>
      </w:r>
      <w:r w:rsidR="00C879E6">
        <w:rPr>
          <w:rFonts w:cs="Times New Roman"/>
          <w:color w:val="000000"/>
          <w:lang w:val="en-GB"/>
        </w:rPr>
        <w:t xml:space="preserve">Europos menininkams </w:t>
      </w:r>
      <w:r w:rsidR="005425C7">
        <w:rPr>
          <w:rFonts w:cs="Times New Roman"/>
          <w:color w:val="000000"/>
          <w:lang w:val="en-GB"/>
        </w:rPr>
        <w:t xml:space="preserve">pristatant </w:t>
      </w:r>
      <w:r w:rsidRPr="004C0DDB">
        <w:rPr>
          <w:rFonts w:cs="Times New Roman"/>
          <w:color w:val="000000"/>
          <w:lang w:val="en-GB"/>
        </w:rPr>
        <w:t>nevakarietišk</w:t>
      </w:r>
      <w:r w:rsidR="005425C7">
        <w:rPr>
          <w:rFonts w:cs="Times New Roman"/>
          <w:color w:val="000000"/>
          <w:lang w:val="en-GB"/>
        </w:rPr>
        <w:t>as temas</w:t>
      </w:r>
      <w:r w:rsidR="00034332">
        <w:rPr>
          <w:rFonts w:cs="Times New Roman"/>
          <w:color w:val="000000"/>
          <w:lang w:val="en-GB"/>
        </w:rPr>
        <w:t xml:space="preserve"> </w:t>
      </w:r>
      <w:r w:rsidR="00C879E6">
        <w:rPr>
          <w:rFonts w:cs="Times New Roman"/>
          <w:color w:val="000000"/>
          <w:lang w:val="en-GB"/>
        </w:rPr>
        <w:t>tarp XIX ir XX</w:t>
      </w:r>
      <w:r w:rsidR="00A269E5">
        <w:rPr>
          <w:rFonts w:cs="Times New Roman"/>
          <w:color w:val="000000"/>
          <w:lang w:val="en-GB"/>
        </w:rPr>
        <w:t xml:space="preserve"> a. sandūroje</w:t>
      </w:r>
      <w:r w:rsidR="00C879E6">
        <w:rPr>
          <w:rFonts w:cs="Times New Roman"/>
          <w:color w:val="000000"/>
          <w:lang w:val="en-GB"/>
        </w:rPr>
        <w:t xml:space="preserve">. </w:t>
      </w:r>
    </w:p>
    <w:p w14:paraId="00ED0C70" w14:textId="576D5D32" w:rsidR="004C0DDB" w:rsidRPr="004C0DDB" w:rsidRDefault="004C0DDB" w:rsidP="004C0DDB">
      <w:pPr>
        <w:pStyle w:val="BodyText"/>
        <w:numPr>
          <w:ilvl w:val="0"/>
          <w:numId w:val="5"/>
        </w:numPr>
        <w:spacing w:line="360" w:lineRule="auto"/>
        <w:jc w:val="both"/>
        <w:rPr>
          <w:rFonts w:cs="Times New Roman"/>
          <w:color w:val="000000"/>
          <w:lang w:val="en-GB"/>
        </w:rPr>
      </w:pPr>
      <w:r w:rsidRPr="004C0DDB">
        <w:rPr>
          <w:rFonts w:cs="Times New Roman"/>
          <w:color w:val="000000"/>
          <w:lang w:val="en-GB"/>
        </w:rPr>
        <w:t xml:space="preserve"> „Orientalizmo“ir „</w:t>
      </w:r>
      <w:r w:rsidR="00C879E6">
        <w:rPr>
          <w:rFonts w:cs="Times New Roman"/>
          <w:color w:val="000000"/>
          <w:lang w:val="en-GB"/>
        </w:rPr>
        <w:t>e</w:t>
      </w:r>
      <w:r w:rsidR="00187C1B">
        <w:rPr>
          <w:rFonts w:cs="Times New Roman"/>
          <w:color w:val="000000"/>
          <w:lang w:val="en-GB"/>
        </w:rPr>
        <w:t>g</w:t>
      </w:r>
      <w:r w:rsidRPr="004C0DDB">
        <w:rPr>
          <w:rFonts w:cs="Times New Roman"/>
          <w:color w:val="000000"/>
          <w:lang w:val="en-GB"/>
        </w:rPr>
        <w:t xml:space="preserve">zotizmo“, kaip heterogeninių tendencijų katilo, apibrėžimai, paprastai </w:t>
      </w:r>
      <w:r w:rsidR="00A269E5">
        <w:rPr>
          <w:rFonts w:cs="Times New Roman"/>
          <w:color w:val="000000"/>
          <w:lang w:val="en-GB"/>
        </w:rPr>
        <w:t xml:space="preserve">remiantis </w:t>
      </w:r>
      <w:r w:rsidRPr="004C0DDB">
        <w:rPr>
          <w:rFonts w:cs="Times New Roman"/>
          <w:color w:val="000000"/>
          <w:lang w:val="en-GB"/>
        </w:rPr>
        <w:t>nevakarietišk</w:t>
      </w:r>
      <w:r w:rsidR="00DC22F8">
        <w:rPr>
          <w:rFonts w:cs="Times New Roman"/>
          <w:color w:val="000000"/>
          <w:lang w:val="en-GB"/>
        </w:rPr>
        <w:t>ais</w:t>
      </w:r>
      <w:r w:rsidRPr="004C0DDB">
        <w:rPr>
          <w:rFonts w:cs="Times New Roman"/>
          <w:color w:val="000000"/>
          <w:lang w:val="en-GB"/>
        </w:rPr>
        <w:t xml:space="preserve"> </w:t>
      </w:r>
      <w:r w:rsidR="005425C7">
        <w:rPr>
          <w:rFonts w:cs="Times New Roman"/>
          <w:color w:val="000000"/>
          <w:lang w:val="en-GB"/>
        </w:rPr>
        <w:t xml:space="preserve">įkvėpimo </w:t>
      </w:r>
      <w:r w:rsidRPr="004C0DDB">
        <w:rPr>
          <w:rFonts w:cs="Times New Roman"/>
          <w:color w:val="000000"/>
          <w:lang w:val="en-GB"/>
        </w:rPr>
        <w:t>šaltini</w:t>
      </w:r>
      <w:r w:rsidR="00DC22F8">
        <w:rPr>
          <w:rFonts w:cs="Times New Roman"/>
          <w:color w:val="000000"/>
          <w:lang w:val="en-GB"/>
        </w:rPr>
        <w:t>ais</w:t>
      </w:r>
      <w:r w:rsidRPr="004C0DDB">
        <w:rPr>
          <w:rFonts w:cs="Times New Roman"/>
          <w:color w:val="000000"/>
          <w:lang w:val="en-GB"/>
        </w:rPr>
        <w:t xml:space="preserve">, kuriais siekiama </w:t>
      </w:r>
      <w:r w:rsidR="00DC22F8">
        <w:rPr>
          <w:rFonts w:cs="Times New Roman"/>
          <w:color w:val="000000"/>
          <w:lang w:val="en-GB"/>
        </w:rPr>
        <w:t xml:space="preserve">pagyvinti </w:t>
      </w:r>
      <w:r w:rsidRPr="004C0DDB">
        <w:rPr>
          <w:rFonts w:cs="Times New Roman"/>
          <w:color w:val="000000"/>
          <w:lang w:val="en-GB"/>
        </w:rPr>
        <w:t xml:space="preserve">meninio </w:t>
      </w:r>
      <w:r w:rsidR="00DC22F8">
        <w:rPr>
          <w:rFonts w:cs="Times New Roman"/>
          <w:color w:val="000000"/>
          <w:lang w:val="en-GB"/>
        </w:rPr>
        <w:t xml:space="preserve">vaizdavimo </w:t>
      </w:r>
      <w:r w:rsidR="00DC22F8" w:rsidRPr="004C0DDB">
        <w:rPr>
          <w:rFonts w:cs="Times New Roman"/>
          <w:color w:val="000000"/>
          <w:lang w:val="en-GB"/>
        </w:rPr>
        <w:t xml:space="preserve">paradigmą </w:t>
      </w:r>
      <w:r w:rsidRPr="004C0DDB">
        <w:rPr>
          <w:rFonts w:cs="Times New Roman"/>
          <w:color w:val="000000"/>
          <w:lang w:val="en-GB"/>
        </w:rPr>
        <w:t>Europoje.</w:t>
      </w:r>
    </w:p>
    <w:p w14:paraId="06181696" w14:textId="3B783B81" w:rsidR="004C0DDB" w:rsidRDefault="004C0DDB" w:rsidP="004C0DDB">
      <w:pPr>
        <w:pStyle w:val="BodyText"/>
        <w:numPr>
          <w:ilvl w:val="0"/>
          <w:numId w:val="5"/>
        </w:numPr>
        <w:spacing w:after="0" w:line="360" w:lineRule="auto"/>
        <w:jc w:val="both"/>
        <w:rPr>
          <w:rFonts w:cs="Times New Roman"/>
          <w:color w:val="000000"/>
          <w:lang w:val="en-GB"/>
        </w:rPr>
      </w:pPr>
      <w:r w:rsidRPr="004C0DDB">
        <w:rPr>
          <w:rFonts w:cs="Times New Roman"/>
          <w:color w:val="000000"/>
          <w:lang w:val="en-GB"/>
        </w:rPr>
        <w:t xml:space="preserve"> Pagrindinė „primityvi</w:t>
      </w:r>
      <w:r w:rsidR="00187C1B">
        <w:rPr>
          <w:rFonts w:cs="Times New Roman"/>
          <w:color w:val="000000"/>
          <w:lang w:val="en-GB"/>
        </w:rPr>
        <w:t>zmo</w:t>
      </w:r>
      <w:r w:rsidRPr="004C0DDB">
        <w:rPr>
          <w:rFonts w:cs="Times New Roman"/>
          <w:color w:val="000000"/>
          <w:lang w:val="en-GB"/>
        </w:rPr>
        <w:t>“idėj</w:t>
      </w:r>
      <w:r w:rsidR="00187C1B">
        <w:rPr>
          <w:rFonts w:cs="Times New Roman"/>
          <w:color w:val="000000"/>
          <w:lang w:val="en-GB"/>
        </w:rPr>
        <w:t>a</w:t>
      </w:r>
      <w:r w:rsidRPr="004C0DDB">
        <w:rPr>
          <w:rFonts w:cs="Times New Roman"/>
          <w:color w:val="000000"/>
          <w:lang w:val="en-GB"/>
        </w:rPr>
        <w:t xml:space="preserve"> ir iš to </w:t>
      </w:r>
      <w:r w:rsidR="00187C1B">
        <w:rPr>
          <w:rFonts w:cs="Times New Roman"/>
          <w:color w:val="000000"/>
          <w:lang w:val="en-GB"/>
        </w:rPr>
        <w:t xml:space="preserve">sekanti </w:t>
      </w:r>
      <w:r w:rsidRPr="004C0DDB">
        <w:rPr>
          <w:rFonts w:cs="Times New Roman"/>
          <w:color w:val="000000"/>
          <w:lang w:val="en-GB"/>
        </w:rPr>
        <w:t>„primityvistinė“kokybė Vakarų mene kaip bendra skirtingų avangardinių stilių gija.</w:t>
      </w:r>
    </w:p>
    <w:p w14:paraId="43D60AF1" w14:textId="3E73899F" w:rsidR="006674B0" w:rsidRDefault="006674B0" w:rsidP="004C0DDB">
      <w:pPr>
        <w:pStyle w:val="BodyText"/>
        <w:numPr>
          <w:ilvl w:val="0"/>
          <w:numId w:val="5"/>
        </w:numPr>
        <w:spacing w:after="0" w:line="360" w:lineRule="auto"/>
        <w:jc w:val="both"/>
        <w:rPr>
          <w:rFonts w:cs="Times New Roman"/>
          <w:color w:val="000000"/>
          <w:lang w:val="en-GB"/>
        </w:rPr>
      </w:pPr>
      <w:r>
        <w:rPr>
          <w:rFonts w:cs="Times New Roman"/>
          <w:color w:val="000000"/>
          <w:lang w:val="en-GB"/>
        </w:rPr>
        <w:t>Kelios muzikinės teorijos, l</w:t>
      </w:r>
      <w:r w:rsidRPr="003F58FA">
        <w:rPr>
          <w:rFonts w:cs="Times New Roman"/>
          <w:color w:val="000000"/>
          <w:lang w:val="en-GB"/>
        </w:rPr>
        <w:t>aik</w:t>
      </w:r>
      <w:r>
        <w:rPr>
          <w:rFonts w:cs="Times New Roman"/>
          <w:color w:val="000000"/>
          <w:lang w:val="en-GB"/>
        </w:rPr>
        <w:t xml:space="preserve">omos </w:t>
      </w:r>
      <w:r w:rsidRPr="003F58FA">
        <w:rPr>
          <w:rFonts w:cs="Times New Roman"/>
          <w:color w:val="000000"/>
          <w:lang w:val="en-GB"/>
        </w:rPr>
        <w:t xml:space="preserve">tinkamiausiomis primityvizmo </w:t>
      </w:r>
      <w:r>
        <w:rPr>
          <w:rFonts w:cs="Times New Roman"/>
          <w:color w:val="000000"/>
          <w:lang w:val="en-GB"/>
        </w:rPr>
        <w:t xml:space="preserve">ypatybių </w:t>
      </w:r>
      <w:r w:rsidRPr="003F58FA">
        <w:rPr>
          <w:rFonts w:cs="Times New Roman"/>
          <w:color w:val="000000"/>
          <w:lang w:val="en-GB"/>
        </w:rPr>
        <w:t>muziko</w:t>
      </w:r>
      <w:r>
        <w:rPr>
          <w:rFonts w:cs="Times New Roman"/>
          <w:color w:val="000000"/>
          <w:lang w:val="en-GB"/>
        </w:rPr>
        <w:t xml:space="preserve">je atskleidimui, </w:t>
      </w:r>
      <w:r w:rsidRPr="003F58FA">
        <w:rPr>
          <w:rFonts w:cs="Times New Roman"/>
          <w:color w:val="000000"/>
          <w:lang w:val="en-GB"/>
        </w:rPr>
        <w:t xml:space="preserve">aptariamos 1.2 </w:t>
      </w:r>
      <w:r>
        <w:rPr>
          <w:rFonts w:cs="Times New Roman"/>
          <w:color w:val="000000"/>
          <w:lang w:val="en-GB"/>
        </w:rPr>
        <w:t>po</w:t>
      </w:r>
      <w:r w:rsidRPr="003F58FA">
        <w:rPr>
          <w:rFonts w:cs="Times New Roman"/>
          <w:color w:val="000000"/>
          <w:lang w:val="en-GB"/>
        </w:rPr>
        <w:t>skyr</w:t>
      </w:r>
      <w:r>
        <w:rPr>
          <w:rFonts w:cs="Times New Roman"/>
          <w:color w:val="000000"/>
          <w:lang w:val="en-GB"/>
        </w:rPr>
        <w:t>yje.</w:t>
      </w:r>
      <w:r w:rsidRPr="006674B0">
        <w:rPr>
          <w:rFonts w:cs="Times New Roman"/>
          <w:color w:val="000000"/>
          <w:lang w:val="en-GB"/>
        </w:rPr>
        <w:t xml:space="preserve"> </w:t>
      </w:r>
      <w:r w:rsidRPr="003F58FA">
        <w:rPr>
          <w:rFonts w:cs="Times New Roman"/>
          <w:color w:val="000000"/>
          <w:lang w:val="en-GB"/>
        </w:rPr>
        <w:t xml:space="preserve">Tai </w:t>
      </w:r>
      <w:r w:rsidR="00ED4A0D">
        <w:rPr>
          <w:rFonts w:cs="Times New Roman"/>
          <w:color w:val="000000"/>
          <w:lang w:val="en-GB"/>
        </w:rPr>
        <w:t xml:space="preserve">pirmiausia </w:t>
      </w:r>
      <w:r w:rsidRPr="003F58FA">
        <w:rPr>
          <w:rFonts w:cs="Times New Roman"/>
          <w:color w:val="000000"/>
          <w:lang w:val="en-GB"/>
        </w:rPr>
        <w:t>t</w:t>
      </w:r>
      <w:r>
        <w:rPr>
          <w:rFonts w:cs="Times New Roman"/>
          <w:color w:val="000000"/>
          <w:lang w:val="en-GB"/>
        </w:rPr>
        <w:t xml:space="preserve">opikų </w:t>
      </w:r>
      <w:r w:rsidRPr="003F58FA">
        <w:rPr>
          <w:rFonts w:cs="Times New Roman"/>
          <w:color w:val="000000"/>
          <w:lang w:val="en-GB"/>
        </w:rPr>
        <w:t xml:space="preserve">teorija, </w:t>
      </w:r>
      <w:r>
        <w:rPr>
          <w:rFonts w:cs="Times New Roman"/>
          <w:color w:val="000000"/>
          <w:lang w:val="en-GB"/>
        </w:rPr>
        <w:t>kur</w:t>
      </w:r>
      <w:r w:rsidRPr="003F58FA">
        <w:rPr>
          <w:rFonts w:cs="Times New Roman"/>
          <w:color w:val="000000"/>
          <w:lang w:val="en-GB"/>
        </w:rPr>
        <w:t xml:space="preserve">ią </w:t>
      </w:r>
      <w:r>
        <w:rPr>
          <w:rFonts w:cs="Times New Roman"/>
          <w:color w:val="000000"/>
          <w:lang w:val="en-GB"/>
        </w:rPr>
        <w:t>vystė L</w:t>
      </w:r>
      <w:r w:rsidRPr="003F58FA">
        <w:rPr>
          <w:rFonts w:cs="Times New Roman"/>
          <w:color w:val="000000"/>
          <w:lang w:val="en-GB"/>
        </w:rPr>
        <w:t>eonardas Ratneris, Kofi Agawu</w:t>
      </w:r>
      <w:r>
        <w:rPr>
          <w:rFonts w:cs="Times New Roman"/>
          <w:color w:val="000000"/>
          <w:lang w:val="en-GB"/>
        </w:rPr>
        <w:t xml:space="preserve">, </w:t>
      </w:r>
      <w:r w:rsidRPr="003F58FA">
        <w:rPr>
          <w:rFonts w:cs="Times New Roman"/>
          <w:color w:val="000000"/>
          <w:lang w:val="en-GB"/>
        </w:rPr>
        <w:t xml:space="preserve">Nicholas McKay </w:t>
      </w:r>
      <w:r>
        <w:rPr>
          <w:rFonts w:cs="Times New Roman"/>
          <w:color w:val="000000"/>
          <w:lang w:val="en-GB"/>
        </w:rPr>
        <w:t>ir kiti</w:t>
      </w:r>
      <w:r w:rsidRPr="003F58FA">
        <w:rPr>
          <w:rFonts w:cs="Times New Roman"/>
          <w:color w:val="000000"/>
          <w:lang w:val="en-GB"/>
        </w:rPr>
        <w:t xml:space="preserve">; Dario Martinelli </w:t>
      </w:r>
      <w:r>
        <w:rPr>
          <w:rFonts w:cs="Times New Roman"/>
          <w:color w:val="000000"/>
          <w:lang w:val="en-GB"/>
        </w:rPr>
        <w:t xml:space="preserve">tikslingai </w:t>
      </w:r>
      <w:r w:rsidRPr="003F58FA">
        <w:rPr>
          <w:rFonts w:cs="Times New Roman"/>
          <w:color w:val="000000"/>
          <w:lang w:val="en-GB"/>
        </w:rPr>
        <w:t xml:space="preserve">sukurtų kūrybinių kategorijų serija; ir </w:t>
      </w:r>
      <w:r>
        <w:rPr>
          <w:rFonts w:cs="Times New Roman"/>
          <w:color w:val="000000"/>
          <w:lang w:val="en-GB"/>
        </w:rPr>
        <w:t xml:space="preserve">skiriamieji </w:t>
      </w:r>
      <w:r w:rsidRPr="003F58FA">
        <w:rPr>
          <w:rFonts w:cs="Times New Roman"/>
          <w:color w:val="000000"/>
          <w:lang w:val="en-GB"/>
        </w:rPr>
        <w:t xml:space="preserve">primityvistinės fortepijono muzikos bruožai, kuriuos </w:t>
      </w:r>
      <w:r>
        <w:rPr>
          <w:rFonts w:cs="Times New Roman"/>
          <w:color w:val="000000"/>
          <w:lang w:val="en-GB"/>
        </w:rPr>
        <w:t>detaliai iš</w:t>
      </w:r>
      <w:r w:rsidR="009B709B">
        <w:rPr>
          <w:rFonts w:cs="Times New Roman"/>
          <w:color w:val="000000"/>
          <w:lang w:val="en-GB"/>
        </w:rPr>
        <w:t xml:space="preserve">analizavo </w:t>
      </w:r>
      <w:r w:rsidRPr="003F58FA">
        <w:rPr>
          <w:rFonts w:cs="Times New Roman"/>
          <w:color w:val="000000"/>
          <w:lang w:val="en-GB"/>
        </w:rPr>
        <w:t>šio meninio tyrimo autorius.</w:t>
      </w:r>
    </w:p>
    <w:p w14:paraId="32B66B76" w14:textId="7359AB83" w:rsidR="00EF2767" w:rsidRPr="00A9677B" w:rsidRDefault="00EF2767" w:rsidP="00EF2767">
      <w:pPr>
        <w:pStyle w:val="BodyText"/>
        <w:spacing w:after="0" w:line="360" w:lineRule="auto"/>
        <w:jc w:val="both"/>
        <w:rPr>
          <w:lang w:val="en-GB"/>
        </w:rPr>
      </w:pPr>
      <w:r>
        <w:rPr>
          <w:lang w:val="en-GB"/>
        </w:rPr>
        <w:t>Partitūros studijavimo procesas paprastai vyko lygiagrečiai su konkrečių kompozitorių kūrybos ir meninių srovių analize. Analizuoti šie kūriniai:</w:t>
      </w:r>
      <w:r w:rsidR="00034332">
        <w:rPr>
          <w:lang w:val="en-GB"/>
        </w:rPr>
        <w:t xml:space="preserve"> </w:t>
      </w:r>
      <w:r w:rsidRPr="00F56BC0">
        <w:rPr>
          <w:rStyle w:val="acopre1"/>
          <w:rFonts w:cs="Times New Roman"/>
          <w:bCs/>
        </w:rPr>
        <w:t>B</w:t>
      </w:r>
      <w:r>
        <w:rPr>
          <w:rStyle w:val="acopre1"/>
          <w:rFonts w:cs="Times New Roman"/>
          <w:bCs/>
        </w:rPr>
        <w:t>e</w:t>
      </w:r>
      <w:r w:rsidRPr="00F56BC0">
        <w:rPr>
          <w:rStyle w:val="acopre1"/>
          <w:rFonts w:cs="Times New Roman"/>
          <w:bCs/>
        </w:rPr>
        <w:t>la Bart</w:t>
      </w:r>
      <w:r>
        <w:rPr>
          <w:rStyle w:val="acopre1"/>
          <w:rFonts w:cs="Times New Roman"/>
          <w:bCs/>
        </w:rPr>
        <w:t>o</w:t>
      </w:r>
      <w:r w:rsidRPr="00F56BC0">
        <w:rPr>
          <w:rStyle w:val="acopre1"/>
          <w:rFonts w:cs="Times New Roman"/>
          <w:bCs/>
        </w:rPr>
        <w:t>ko</w:t>
      </w:r>
      <w:r w:rsidRPr="00F56BC0">
        <w:rPr>
          <w:rFonts w:cs="Times New Roman"/>
          <w:lang w:val="en-GB"/>
        </w:rPr>
        <w:t xml:space="preserve"> </w:t>
      </w:r>
      <w:r w:rsidRPr="00F56BC0">
        <w:rPr>
          <w:rFonts w:cs="Times New Roman"/>
          <w:i/>
          <w:color w:val="000000"/>
          <w:lang w:val="en-GB"/>
        </w:rPr>
        <w:t>14 bagatelių op. 6</w:t>
      </w:r>
      <w:r>
        <w:rPr>
          <w:rFonts w:cs="Times New Roman"/>
          <w:color w:val="000000"/>
          <w:lang w:val="en-GB"/>
        </w:rPr>
        <w:t xml:space="preserve"> </w:t>
      </w:r>
      <w:r w:rsidRPr="003F58FA">
        <w:rPr>
          <w:rFonts w:cs="Times New Roman"/>
          <w:color w:val="000000"/>
          <w:lang w:val="en-GB"/>
        </w:rPr>
        <w:t>(1908);</w:t>
      </w:r>
      <w:r w:rsidRPr="009B709B">
        <w:rPr>
          <w:rFonts w:cs="Times New Roman"/>
          <w:color w:val="000000"/>
          <w:lang w:val="en-GB"/>
        </w:rPr>
        <w:t xml:space="preserve"> </w:t>
      </w:r>
      <w:r w:rsidRPr="003F58FA">
        <w:rPr>
          <w:rFonts w:cs="Times New Roman"/>
          <w:color w:val="000000"/>
          <w:lang w:val="en-GB"/>
        </w:rPr>
        <w:t>Igori</w:t>
      </w:r>
      <w:r>
        <w:rPr>
          <w:rFonts w:cs="Times New Roman"/>
          <w:color w:val="000000"/>
          <w:lang w:val="en-GB"/>
        </w:rPr>
        <w:t>o</w:t>
      </w:r>
      <w:r w:rsidRPr="003F58FA">
        <w:rPr>
          <w:rFonts w:cs="Times New Roman"/>
          <w:color w:val="000000"/>
          <w:lang w:val="en-GB"/>
        </w:rPr>
        <w:t xml:space="preserve"> Stravinsk</w:t>
      </w:r>
      <w:r>
        <w:rPr>
          <w:rFonts w:cs="Times New Roman"/>
          <w:color w:val="000000"/>
          <w:lang w:val="en-GB"/>
        </w:rPr>
        <w:t xml:space="preserve">io trys </w:t>
      </w:r>
      <w:r w:rsidRPr="003F58FA">
        <w:rPr>
          <w:rFonts w:cs="Times New Roman"/>
          <w:color w:val="000000"/>
          <w:lang w:val="en-GB"/>
        </w:rPr>
        <w:t>„Petruškos</w:t>
      </w:r>
      <w:r>
        <w:rPr>
          <w:rFonts w:cs="Times New Roman"/>
          <w:color w:val="000000"/>
          <w:lang w:val="en-GB"/>
        </w:rPr>
        <w:t>” dalys</w:t>
      </w:r>
      <w:r w:rsidRPr="003F58FA">
        <w:rPr>
          <w:rFonts w:cs="Times New Roman"/>
          <w:color w:val="000000"/>
          <w:lang w:val="en-GB"/>
        </w:rPr>
        <w:t xml:space="preserve"> (1910–11); André Jolivet</w:t>
      </w:r>
      <w:r w:rsidR="00034332">
        <w:rPr>
          <w:rFonts w:cs="Times New Roman"/>
          <w:color w:val="000000"/>
          <w:lang w:val="en-GB"/>
        </w:rPr>
        <w:t xml:space="preserve"> </w:t>
      </w:r>
      <w:r w:rsidRPr="008E52EC">
        <w:rPr>
          <w:rFonts w:cs="Times New Roman"/>
          <w:i/>
          <w:color w:val="000000"/>
          <w:lang w:val="en-GB"/>
        </w:rPr>
        <w:t>Mana</w:t>
      </w:r>
      <w:r w:rsidRPr="003F58FA">
        <w:rPr>
          <w:rFonts w:cs="Times New Roman"/>
          <w:color w:val="000000"/>
          <w:lang w:val="en-GB"/>
        </w:rPr>
        <w:t xml:space="preserve"> (1935);</w:t>
      </w:r>
      <w:r w:rsidRPr="00A9677B">
        <w:rPr>
          <w:rFonts w:cs="Times New Roman"/>
          <w:color w:val="000000"/>
          <w:lang w:val="en-GB"/>
        </w:rPr>
        <w:t xml:space="preserve"> </w:t>
      </w:r>
      <w:r w:rsidRPr="003F58FA">
        <w:rPr>
          <w:rFonts w:cs="Times New Roman"/>
          <w:color w:val="000000"/>
          <w:lang w:val="en-GB"/>
        </w:rPr>
        <w:t>Alberto Ginaster</w:t>
      </w:r>
      <w:r>
        <w:rPr>
          <w:rFonts w:cs="Times New Roman"/>
          <w:color w:val="000000"/>
          <w:lang w:val="en-GB"/>
        </w:rPr>
        <w:t>os</w:t>
      </w:r>
      <w:r w:rsidRPr="003F58FA">
        <w:rPr>
          <w:rFonts w:cs="Times New Roman"/>
          <w:color w:val="000000"/>
          <w:lang w:val="en-GB"/>
        </w:rPr>
        <w:t xml:space="preserve"> </w:t>
      </w:r>
      <w:r w:rsidRPr="008E52EC">
        <w:rPr>
          <w:rFonts w:cs="Times New Roman"/>
          <w:i/>
          <w:color w:val="000000"/>
          <w:lang w:val="en-GB"/>
        </w:rPr>
        <w:t>Sonata fortepijonui Nr. 1 op. 22</w:t>
      </w:r>
      <w:r w:rsidRPr="003F58FA">
        <w:rPr>
          <w:rFonts w:cs="Times New Roman"/>
          <w:color w:val="000000"/>
          <w:lang w:val="en-GB"/>
        </w:rPr>
        <w:t xml:space="preserve"> (1952);</w:t>
      </w:r>
      <w:r w:rsidRPr="00A9677B">
        <w:rPr>
          <w:rFonts w:cs="Times New Roman"/>
          <w:color w:val="000000"/>
          <w:lang w:val="en-GB"/>
        </w:rPr>
        <w:t xml:space="preserve"> </w:t>
      </w:r>
      <w:r w:rsidRPr="003F58FA">
        <w:rPr>
          <w:rFonts w:cs="Times New Roman"/>
          <w:color w:val="000000"/>
          <w:lang w:val="en-GB"/>
        </w:rPr>
        <w:t xml:space="preserve">ir Giacinto Scelsi </w:t>
      </w:r>
      <w:r w:rsidRPr="008E52EC">
        <w:rPr>
          <w:rFonts w:cs="Times New Roman"/>
          <w:i/>
          <w:color w:val="000000"/>
          <w:lang w:val="en-GB"/>
        </w:rPr>
        <w:t>Siuita Nr. 8</w:t>
      </w:r>
      <w:r w:rsidRPr="003F58FA">
        <w:rPr>
          <w:rFonts w:cs="Times New Roman"/>
          <w:color w:val="000000"/>
          <w:lang w:val="en-GB"/>
        </w:rPr>
        <w:t xml:space="preserve"> „Bot-Ba</w:t>
      </w:r>
      <w:r>
        <w:rPr>
          <w:rFonts w:cs="Times New Roman"/>
          <w:color w:val="000000"/>
          <w:lang w:val="en-GB"/>
        </w:rPr>
        <w:t>”</w:t>
      </w:r>
      <w:r w:rsidRPr="003F58FA">
        <w:rPr>
          <w:rFonts w:cs="Times New Roman"/>
          <w:color w:val="000000"/>
          <w:lang w:val="en-GB"/>
        </w:rPr>
        <w:t>:</w:t>
      </w:r>
      <w:r w:rsidRPr="00A9677B">
        <w:rPr>
          <w:rFonts w:cs="Times New Roman"/>
          <w:i/>
          <w:color w:val="000000"/>
          <w:lang w:val="en-GB"/>
        </w:rPr>
        <w:t xml:space="preserve"> </w:t>
      </w:r>
      <w:r w:rsidRPr="008E52EC">
        <w:rPr>
          <w:rFonts w:cs="Times New Roman"/>
          <w:i/>
          <w:color w:val="000000"/>
          <w:lang w:val="en-GB"/>
        </w:rPr>
        <w:t>Tibeto ir jo vienuolynų ant aukštų kalnų viršūnių prisiminimas:</w:t>
      </w:r>
      <w:r>
        <w:rPr>
          <w:rFonts w:cs="Times New Roman"/>
          <w:i/>
          <w:color w:val="000000"/>
          <w:lang w:val="en-GB"/>
        </w:rPr>
        <w:t xml:space="preserve">Tibeto ritualai, maldos ir šokiai </w:t>
      </w:r>
      <w:r>
        <w:rPr>
          <w:rFonts w:cs="Times New Roman"/>
          <w:color w:val="000000"/>
          <w:lang w:val="en-GB"/>
        </w:rPr>
        <w:t xml:space="preserve">(1952). </w:t>
      </w:r>
    </w:p>
    <w:p w14:paraId="47C57D2A" w14:textId="77777777" w:rsidR="003345C3" w:rsidRDefault="003345C3" w:rsidP="008E52EC">
      <w:pPr>
        <w:pStyle w:val="BodyText"/>
        <w:spacing w:line="360" w:lineRule="auto"/>
        <w:ind w:left="360"/>
        <w:jc w:val="both"/>
        <w:rPr>
          <w:rFonts w:cs="Times New Roman"/>
          <w:b/>
          <w:color w:val="000000"/>
          <w:lang w:val="en-GB"/>
        </w:rPr>
      </w:pPr>
    </w:p>
    <w:p w14:paraId="102F993E" w14:textId="794F1CDB" w:rsidR="008E52EC" w:rsidRPr="008E52EC" w:rsidRDefault="008E52EC" w:rsidP="008E52EC">
      <w:pPr>
        <w:pStyle w:val="BodyText"/>
        <w:spacing w:line="360" w:lineRule="auto"/>
        <w:ind w:left="360"/>
        <w:jc w:val="both"/>
        <w:rPr>
          <w:rFonts w:cs="Times New Roman"/>
          <w:color w:val="000000"/>
          <w:lang w:val="en-GB"/>
        </w:rPr>
      </w:pPr>
      <w:r w:rsidRPr="008E52EC">
        <w:rPr>
          <w:rFonts w:cs="Times New Roman"/>
          <w:b/>
          <w:color w:val="000000"/>
          <w:lang w:val="en-GB"/>
        </w:rPr>
        <w:t>Naudota literatūra</w:t>
      </w:r>
      <w:r w:rsidRPr="008E52EC">
        <w:rPr>
          <w:rFonts w:cs="Times New Roman"/>
          <w:color w:val="000000"/>
          <w:lang w:val="en-GB"/>
        </w:rPr>
        <w:t xml:space="preserve">. </w:t>
      </w:r>
      <w:r>
        <w:rPr>
          <w:rFonts w:cs="Times New Roman"/>
          <w:color w:val="000000"/>
          <w:lang w:val="en-GB"/>
        </w:rPr>
        <w:t xml:space="preserve">Pagrindiniai naudoti šaltiniai yra šie: </w:t>
      </w:r>
    </w:p>
    <w:p w14:paraId="0D16A044" w14:textId="05CBCE9F" w:rsidR="008E52EC" w:rsidRPr="008E52EC" w:rsidRDefault="008E52EC" w:rsidP="008E52EC">
      <w:pPr>
        <w:pStyle w:val="BodyText"/>
        <w:numPr>
          <w:ilvl w:val="0"/>
          <w:numId w:val="2"/>
        </w:numPr>
        <w:spacing w:line="360" w:lineRule="auto"/>
        <w:jc w:val="both"/>
        <w:rPr>
          <w:rFonts w:cs="Times New Roman"/>
          <w:color w:val="000000"/>
          <w:lang w:val="en-GB"/>
        </w:rPr>
      </w:pPr>
      <w:r w:rsidRPr="008E52EC">
        <w:rPr>
          <w:rFonts w:cs="Times New Roman"/>
          <w:color w:val="000000"/>
          <w:lang w:val="en-GB"/>
        </w:rPr>
        <w:lastRenderedPageBreak/>
        <w:t xml:space="preserve">Istoriografinė literatūra, </w:t>
      </w:r>
      <w:r w:rsidR="00EF2767">
        <w:rPr>
          <w:rFonts w:cs="Times New Roman"/>
          <w:color w:val="000000"/>
          <w:lang w:val="en-GB"/>
        </w:rPr>
        <w:t xml:space="preserve">įkontekstinanti analizuojamus </w:t>
      </w:r>
      <w:r w:rsidRPr="008E52EC">
        <w:rPr>
          <w:rFonts w:cs="Times New Roman"/>
          <w:color w:val="000000"/>
          <w:lang w:val="en-GB"/>
        </w:rPr>
        <w:t>reiškinius konkrečio</w:t>
      </w:r>
      <w:r w:rsidR="00014E44">
        <w:rPr>
          <w:rFonts w:cs="Times New Roman"/>
          <w:color w:val="000000"/>
          <w:lang w:val="en-GB"/>
        </w:rPr>
        <w:t>se</w:t>
      </w:r>
      <w:r w:rsidR="00034332">
        <w:rPr>
          <w:rFonts w:cs="Times New Roman"/>
          <w:color w:val="000000"/>
          <w:lang w:val="en-GB"/>
        </w:rPr>
        <w:t xml:space="preserve"> </w:t>
      </w:r>
      <w:r w:rsidRPr="008E52EC">
        <w:rPr>
          <w:rFonts w:cs="Times New Roman"/>
          <w:color w:val="000000"/>
          <w:lang w:val="en-GB"/>
        </w:rPr>
        <w:t>chronologinė</w:t>
      </w:r>
      <w:r w:rsidR="00014E44">
        <w:rPr>
          <w:rFonts w:cs="Times New Roman"/>
          <w:color w:val="000000"/>
          <w:lang w:val="en-GB"/>
        </w:rPr>
        <w:t>se</w:t>
      </w:r>
      <w:r w:rsidR="00034332">
        <w:rPr>
          <w:rFonts w:cs="Times New Roman"/>
          <w:color w:val="000000"/>
          <w:lang w:val="en-GB"/>
        </w:rPr>
        <w:t xml:space="preserve"> </w:t>
      </w:r>
      <w:r w:rsidRPr="008E52EC">
        <w:rPr>
          <w:rFonts w:cs="Times New Roman"/>
          <w:color w:val="000000"/>
          <w:lang w:val="en-GB"/>
        </w:rPr>
        <w:t>koordinatė</w:t>
      </w:r>
      <w:r w:rsidR="00014E44">
        <w:rPr>
          <w:rFonts w:cs="Times New Roman"/>
          <w:color w:val="000000"/>
          <w:lang w:val="en-GB"/>
        </w:rPr>
        <w:t xml:space="preserve">se </w:t>
      </w:r>
      <w:r w:rsidRPr="008E52EC">
        <w:rPr>
          <w:rFonts w:cs="Times New Roman"/>
          <w:color w:val="000000"/>
          <w:lang w:val="en-GB"/>
        </w:rPr>
        <w:t xml:space="preserve">ir </w:t>
      </w:r>
      <w:r w:rsidR="00083520">
        <w:rPr>
          <w:rFonts w:cs="Times New Roman"/>
          <w:color w:val="000000"/>
          <w:lang w:val="en-GB"/>
        </w:rPr>
        <w:t xml:space="preserve">su jomis susijusiuose </w:t>
      </w:r>
      <w:r w:rsidRPr="008E52EC">
        <w:rPr>
          <w:rFonts w:cs="Times New Roman"/>
          <w:color w:val="000000"/>
          <w:lang w:val="en-GB"/>
        </w:rPr>
        <w:t>socioekonomini</w:t>
      </w:r>
      <w:r w:rsidR="00014E44">
        <w:rPr>
          <w:rFonts w:cs="Times New Roman"/>
          <w:color w:val="000000"/>
          <w:lang w:val="en-GB"/>
        </w:rPr>
        <w:t xml:space="preserve">uose, </w:t>
      </w:r>
      <w:r w:rsidRPr="008E52EC">
        <w:rPr>
          <w:rFonts w:cs="Times New Roman"/>
          <w:color w:val="000000"/>
          <w:lang w:val="en-GB"/>
        </w:rPr>
        <w:t>filosofini</w:t>
      </w:r>
      <w:r w:rsidR="00014E44">
        <w:rPr>
          <w:rFonts w:cs="Times New Roman"/>
          <w:color w:val="000000"/>
          <w:lang w:val="en-GB"/>
        </w:rPr>
        <w:t xml:space="preserve">uose </w:t>
      </w:r>
      <w:r w:rsidRPr="008E52EC">
        <w:rPr>
          <w:rFonts w:cs="Times New Roman"/>
          <w:color w:val="000000"/>
          <w:lang w:val="en-GB"/>
        </w:rPr>
        <w:t>ir kultūrini</w:t>
      </w:r>
      <w:r w:rsidR="00014E44">
        <w:rPr>
          <w:rFonts w:cs="Times New Roman"/>
          <w:color w:val="000000"/>
          <w:lang w:val="en-GB"/>
        </w:rPr>
        <w:t>uose</w:t>
      </w:r>
      <w:r w:rsidRPr="008E52EC">
        <w:rPr>
          <w:rFonts w:cs="Times New Roman"/>
          <w:color w:val="000000"/>
          <w:lang w:val="en-GB"/>
        </w:rPr>
        <w:t xml:space="preserve"> </w:t>
      </w:r>
      <w:r w:rsidR="00515925">
        <w:rPr>
          <w:rFonts w:cs="Times New Roman"/>
          <w:color w:val="000000"/>
          <w:lang w:val="en-GB"/>
        </w:rPr>
        <w:t>scenarijuose</w:t>
      </w:r>
      <w:r w:rsidR="00014E44">
        <w:rPr>
          <w:rFonts w:cs="Times New Roman"/>
          <w:color w:val="000000"/>
          <w:lang w:val="en-GB"/>
        </w:rPr>
        <w:t xml:space="preserve">, pavyzdžiui, </w:t>
      </w:r>
      <w:r w:rsidRPr="008E52EC">
        <w:rPr>
          <w:rFonts w:cs="Times New Roman"/>
          <w:color w:val="000000"/>
          <w:lang w:val="en-GB"/>
        </w:rPr>
        <w:t>Bill</w:t>
      </w:r>
      <w:r w:rsidR="00083520">
        <w:rPr>
          <w:rFonts w:cs="Times New Roman"/>
          <w:color w:val="000000"/>
          <w:lang w:val="en-GB"/>
        </w:rPr>
        <w:t>o</w:t>
      </w:r>
      <w:r w:rsidRPr="008E52EC">
        <w:rPr>
          <w:rFonts w:cs="Times New Roman"/>
          <w:color w:val="000000"/>
          <w:lang w:val="en-GB"/>
        </w:rPr>
        <w:t xml:space="preserve"> Ashcroft</w:t>
      </w:r>
      <w:r w:rsidR="00083520">
        <w:rPr>
          <w:rFonts w:cs="Times New Roman"/>
          <w:color w:val="000000"/>
          <w:lang w:val="en-GB"/>
        </w:rPr>
        <w:t>o</w:t>
      </w:r>
      <w:r w:rsidRPr="008E52EC">
        <w:rPr>
          <w:rFonts w:cs="Times New Roman"/>
          <w:color w:val="000000"/>
          <w:lang w:val="en-GB"/>
        </w:rPr>
        <w:t>, Gareth</w:t>
      </w:r>
      <w:r w:rsidR="00083520">
        <w:rPr>
          <w:rFonts w:cs="Times New Roman"/>
          <w:color w:val="000000"/>
          <w:lang w:val="en-GB"/>
        </w:rPr>
        <w:t>o</w:t>
      </w:r>
      <w:r w:rsidRPr="008E52EC">
        <w:rPr>
          <w:rFonts w:cs="Times New Roman"/>
          <w:color w:val="000000"/>
          <w:lang w:val="en-GB"/>
        </w:rPr>
        <w:t xml:space="preserve"> Griffiths</w:t>
      </w:r>
      <w:r w:rsidR="00083520">
        <w:rPr>
          <w:rFonts w:cs="Times New Roman"/>
          <w:color w:val="000000"/>
          <w:lang w:val="en-GB"/>
        </w:rPr>
        <w:t>o</w:t>
      </w:r>
      <w:r w:rsidRPr="008E52EC">
        <w:rPr>
          <w:rFonts w:cs="Times New Roman"/>
          <w:color w:val="000000"/>
          <w:lang w:val="en-GB"/>
        </w:rPr>
        <w:t xml:space="preserve"> </w:t>
      </w:r>
      <w:r w:rsidR="00083520">
        <w:rPr>
          <w:rFonts w:cs="Times New Roman"/>
          <w:color w:val="000000"/>
          <w:lang w:val="en-GB"/>
        </w:rPr>
        <w:t xml:space="preserve">ir </w:t>
      </w:r>
      <w:r w:rsidRPr="008E52EC">
        <w:rPr>
          <w:rFonts w:cs="Times New Roman"/>
          <w:color w:val="000000"/>
          <w:lang w:val="en-GB"/>
        </w:rPr>
        <w:t>Helen Tiffin (1989)</w:t>
      </w:r>
      <w:r w:rsidR="00034332">
        <w:rPr>
          <w:rFonts w:cs="Times New Roman"/>
          <w:color w:val="000000"/>
          <w:lang w:val="en-GB"/>
        </w:rPr>
        <w:t xml:space="preserve"> </w:t>
      </w:r>
      <w:r w:rsidR="00B22068">
        <w:rPr>
          <w:rFonts w:cs="Times New Roman"/>
          <w:color w:val="000000"/>
          <w:lang w:val="en-GB"/>
        </w:rPr>
        <w:t xml:space="preserve">veikalas </w:t>
      </w:r>
      <w:r w:rsidRPr="008E52EC">
        <w:rPr>
          <w:rFonts w:cs="Times New Roman"/>
          <w:color w:val="000000"/>
          <w:lang w:val="en-GB"/>
        </w:rPr>
        <w:t>„</w:t>
      </w:r>
      <w:r w:rsidRPr="00896A30">
        <w:rPr>
          <w:rFonts w:cs="Times New Roman"/>
          <w:i/>
          <w:color w:val="000000"/>
          <w:lang w:val="en-GB"/>
        </w:rPr>
        <w:t>The Empire Writes Back: Theory and Practice in Post-Colonial Literatures</w:t>
      </w:r>
      <w:r w:rsidRPr="008E52EC">
        <w:rPr>
          <w:rFonts w:cs="Times New Roman"/>
          <w:color w:val="000000"/>
          <w:lang w:val="en-GB"/>
        </w:rPr>
        <w:t>“</w:t>
      </w:r>
      <w:r w:rsidR="00083520">
        <w:rPr>
          <w:rFonts w:cs="Times New Roman"/>
          <w:color w:val="000000"/>
          <w:lang w:val="en-GB"/>
        </w:rPr>
        <w:t xml:space="preserve"> [Imperija atsako: Te</w:t>
      </w:r>
      <w:r w:rsidR="00B22068">
        <w:rPr>
          <w:rFonts w:cs="Times New Roman"/>
          <w:color w:val="000000"/>
          <w:lang w:val="en-GB"/>
        </w:rPr>
        <w:t>o</w:t>
      </w:r>
      <w:r w:rsidR="00083520">
        <w:rPr>
          <w:rFonts w:cs="Times New Roman"/>
          <w:color w:val="000000"/>
          <w:lang w:val="en-GB"/>
        </w:rPr>
        <w:t>rija ir praktika pokolonijinėje literatūroje]</w:t>
      </w:r>
      <w:r w:rsidRPr="008E52EC">
        <w:rPr>
          <w:rFonts w:cs="Times New Roman"/>
          <w:color w:val="000000"/>
          <w:lang w:val="en-GB"/>
        </w:rPr>
        <w:t>; Edward</w:t>
      </w:r>
      <w:r w:rsidR="00E30185">
        <w:rPr>
          <w:rFonts w:cs="Times New Roman"/>
          <w:color w:val="000000"/>
          <w:lang w:val="en-GB"/>
        </w:rPr>
        <w:t xml:space="preserve">o W. </w:t>
      </w:r>
      <w:r w:rsidRPr="008E52EC">
        <w:rPr>
          <w:rFonts w:cs="Times New Roman"/>
          <w:color w:val="000000"/>
          <w:lang w:val="en-GB"/>
        </w:rPr>
        <w:t>Said</w:t>
      </w:r>
      <w:r w:rsidR="00E30185">
        <w:rPr>
          <w:rFonts w:cs="Times New Roman"/>
          <w:color w:val="000000"/>
          <w:lang w:val="en-GB"/>
        </w:rPr>
        <w:t>o</w:t>
      </w:r>
      <w:r w:rsidRPr="008E52EC">
        <w:rPr>
          <w:rFonts w:cs="Times New Roman"/>
          <w:color w:val="000000"/>
          <w:lang w:val="en-GB"/>
        </w:rPr>
        <w:t xml:space="preserve"> (1993) „</w:t>
      </w:r>
      <w:r w:rsidR="00083520" w:rsidRPr="00083520">
        <w:rPr>
          <w:i/>
          <w:lang w:val="en-GB"/>
        </w:rPr>
        <w:t xml:space="preserve"> </w:t>
      </w:r>
      <w:r w:rsidR="00083520" w:rsidRPr="00F101DD">
        <w:rPr>
          <w:i/>
          <w:lang w:val="en-GB"/>
        </w:rPr>
        <w:t>Culture and Imperialism</w:t>
      </w:r>
      <w:r w:rsidRPr="008E52EC">
        <w:rPr>
          <w:rFonts w:cs="Times New Roman"/>
          <w:color w:val="000000"/>
          <w:lang w:val="en-GB"/>
        </w:rPr>
        <w:t>“</w:t>
      </w:r>
      <w:r w:rsidR="00EF2767">
        <w:rPr>
          <w:rFonts w:cs="Times New Roman"/>
          <w:color w:val="000000"/>
          <w:lang w:val="en-GB"/>
        </w:rPr>
        <w:t xml:space="preserve"> </w:t>
      </w:r>
      <w:r w:rsidR="00083520">
        <w:rPr>
          <w:rFonts w:cs="Times New Roman"/>
          <w:color w:val="000000"/>
          <w:lang w:val="en-GB"/>
        </w:rPr>
        <w:t>[Kultūra ir imperializmas]</w:t>
      </w:r>
      <w:r w:rsidR="00896A30">
        <w:rPr>
          <w:rFonts w:cs="Times New Roman"/>
          <w:color w:val="000000"/>
          <w:lang w:val="en-GB"/>
        </w:rPr>
        <w:t xml:space="preserve">; </w:t>
      </w:r>
      <w:r w:rsidRPr="008E52EC">
        <w:rPr>
          <w:rFonts w:cs="Times New Roman"/>
          <w:color w:val="000000"/>
          <w:lang w:val="en-GB"/>
        </w:rPr>
        <w:t>ir Robert</w:t>
      </w:r>
      <w:r w:rsidR="00E30185">
        <w:rPr>
          <w:rFonts w:cs="Times New Roman"/>
          <w:color w:val="000000"/>
          <w:lang w:val="en-GB"/>
        </w:rPr>
        <w:t>o</w:t>
      </w:r>
      <w:r w:rsidRPr="008E52EC">
        <w:rPr>
          <w:rFonts w:cs="Times New Roman"/>
          <w:color w:val="000000"/>
          <w:lang w:val="en-GB"/>
        </w:rPr>
        <w:t xml:space="preserve"> Young</w:t>
      </w:r>
      <w:r w:rsidR="00E30185">
        <w:rPr>
          <w:rFonts w:cs="Times New Roman"/>
          <w:color w:val="000000"/>
          <w:lang w:val="en-GB"/>
        </w:rPr>
        <w:t>o</w:t>
      </w:r>
      <w:r w:rsidRPr="008E52EC">
        <w:rPr>
          <w:rFonts w:cs="Times New Roman"/>
          <w:color w:val="000000"/>
          <w:lang w:val="en-GB"/>
        </w:rPr>
        <w:t xml:space="preserve"> (2015)</w:t>
      </w:r>
      <w:r w:rsidR="00896A30" w:rsidRPr="00896A30">
        <w:rPr>
          <w:i/>
          <w:lang w:val="en-GB"/>
        </w:rPr>
        <w:t xml:space="preserve"> </w:t>
      </w:r>
      <w:r w:rsidR="00896A30" w:rsidRPr="008E52EC">
        <w:rPr>
          <w:rFonts w:cs="Times New Roman"/>
          <w:color w:val="000000"/>
          <w:lang w:val="en-GB"/>
        </w:rPr>
        <w:t>„</w:t>
      </w:r>
      <w:r w:rsidR="00896A30" w:rsidRPr="00F101DD">
        <w:rPr>
          <w:i/>
          <w:lang w:val="en-GB"/>
        </w:rPr>
        <w:t>Empire, Colony, Post-Colony</w:t>
      </w:r>
      <w:r w:rsidR="00896A30" w:rsidRPr="008E52EC">
        <w:rPr>
          <w:rFonts w:cs="Times New Roman"/>
          <w:color w:val="000000"/>
          <w:lang w:val="en-GB"/>
        </w:rPr>
        <w:t>“</w:t>
      </w:r>
      <w:r w:rsidRPr="008E52EC">
        <w:rPr>
          <w:rFonts w:cs="Times New Roman"/>
          <w:color w:val="000000"/>
          <w:lang w:val="en-GB"/>
        </w:rPr>
        <w:t xml:space="preserve"> </w:t>
      </w:r>
      <w:r w:rsidR="00896A30">
        <w:rPr>
          <w:rFonts w:cs="Times New Roman"/>
          <w:color w:val="000000"/>
          <w:lang w:val="en-GB"/>
        </w:rPr>
        <w:t>[</w:t>
      </w:r>
      <w:r w:rsidRPr="008E52EC">
        <w:rPr>
          <w:rFonts w:cs="Times New Roman"/>
          <w:color w:val="000000"/>
          <w:lang w:val="en-GB"/>
        </w:rPr>
        <w:t>Imperija, kolonij</w:t>
      </w:r>
      <w:r w:rsidR="00896A30">
        <w:rPr>
          <w:rFonts w:cs="Times New Roman"/>
          <w:color w:val="000000"/>
          <w:lang w:val="en-GB"/>
        </w:rPr>
        <w:t>os</w:t>
      </w:r>
      <w:r w:rsidRPr="008E52EC">
        <w:rPr>
          <w:rFonts w:cs="Times New Roman"/>
          <w:color w:val="000000"/>
          <w:lang w:val="en-GB"/>
        </w:rPr>
        <w:t>, po</w:t>
      </w:r>
      <w:r w:rsidR="00896A30">
        <w:rPr>
          <w:rFonts w:cs="Times New Roman"/>
          <w:color w:val="000000"/>
          <w:lang w:val="en-GB"/>
        </w:rPr>
        <w:t xml:space="preserve">kolonijinis laikotarpis]. </w:t>
      </w:r>
    </w:p>
    <w:p w14:paraId="2E16A402" w14:textId="0D7FD172" w:rsidR="008E52EC" w:rsidRPr="00F101DD" w:rsidRDefault="008E52EC" w:rsidP="008E52EC">
      <w:pPr>
        <w:pStyle w:val="BodyText"/>
        <w:numPr>
          <w:ilvl w:val="0"/>
          <w:numId w:val="2"/>
        </w:numPr>
        <w:spacing w:after="0" w:line="360" w:lineRule="auto"/>
        <w:jc w:val="both"/>
        <w:rPr>
          <w:rFonts w:cs="Times New Roman"/>
          <w:color w:val="000000"/>
          <w:lang w:val="en-GB"/>
        </w:rPr>
      </w:pPr>
      <w:r w:rsidRPr="008E52EC">
        <w:rPr>
          <w:rFonts w:cs="Times New Roman"/>
          <w:color w:val="000000"/>
          <w:lang w:val="en-GB"/>
        </w:rPr>
        <w:t xml:space="preserve">Literatūra, </w:t>
      </w:r>
      <w:r w:rsidR="00ED4A0D">
        <w:rPr>
          <w:rFonts w:cs="Times New Roman"/>
          <w:color w:val="000000"/>
          <w:lang w:val="en-GB"/>
        </w:rPr>
        <w:t>konkrečiai</w:t>
      </w:r>
      <w:r w:rsidR="00ED4A0D" w:rsidRPr="008E52EC">
        <w:rPr>
          <w:rFonts w:cs="Times New Roman"/>
          <w:color w:val="000000"/>
          <w:lang w:val="en-GB"/>
        </w:rPr>
        <w:t xml:space="preserve"> </w:t>
      </w:r>
      <w:r w:rsidRPr="008E52EC">
        <w:rPr>
          <w:rFonts w:cs="Times New Roman"/>
          <w:color w:val="000000"/>
          <w:lang w:val="en-GB"/>
        </w:rPr>
        <w:t xml:space="preserve">skirta meniniam </w:t>
      </w:r>
      <w:r w:rsidR="00896A30" w:rsidRPr="008E52EC">
        <w:rPr>
          <w:rFonts w:cs="Times New Roman"/>
          <w:color w:val="000000"/>
          <w:lang w:val="en-GB"/>
        </w:rPr>
        <w:t xml:space="preserve">primityvizmo </w:t>
      </w:r>
      <w:r w:rsidR="00F23AB6">
        <w:rPr>
          <w:rFonts w:cs="Times New Roman"/>
          <w:color w:val="000000"/>
          <w:lang w:val="en-GB"/>
        </w:rPr>
        <w:t xml:space="preserve">aspektui, </w:t>
      </w:r>
      <w:r w:rsidRPr="008E52EC">
        <w:rPr>
          <w:rFonts w:cs="Times New Roman"/>
          <w:color w:val="000000"/>
          <w:lang w:val="en-GB"/>
        </w:rPr>
        <w:t>pavyzdžiui, Robert</w:t>
      </w:r>
      <w:r w:rsidR="00515925">
        <w:rPr>
          <w:rFonts w:cs="Times New Roman"/>
          <w:color w:val="000000"/>
          <w:lang w:val="en-GB"/>
        </w:rPr>
        <w:t>o</w:t>
      </w:r>
      <w:r w:rsidRPr="008E52EC">
        <w:rPr>
          <w:rFonts w:cs="Times New Roman"/>
          <w:color w:val="000000"/>
          <w:lang w:val="en-GB"/>
        </w:rPr>
        <w:t xml:space="preserve"> Goldwateri</w:t>
      </w:r>
      <w:r w:rsidR="00515925">
        <w:rPr>
          <w:rFonts w:cs="Times New Roman"/>
          <w:color w:val="000000"/>
          <w:lang w:val="en-GB"/>
        </w:rPr>
        <w:t>o</w:t>
      </w:r>
      <w:r w:rsidRPr="008E52EC">
        <w:rPr>
          <w:rFonts w:cs="Times New Roman"/>
          <w:color w:val="000000"/>
          <w:lang w:val="en-GB"/>
        </w:rPr>
        <w:t xml:space="preserve"> (1938) „</w:t>
      </w:r>
      <w:r w:rsidR="00896A30" w:rsidRPr="00F101DD">
        <w:rPr>
          <w:rFonts w:cs="Times New Roman"/>
          <w:i/>
          <w:lang w:val="en-GB"/>
        </w:rPr>
        <w:t>Primitivism in Modern Art</w:t>
      </w:r>
      <w:r w:rsidRPr="008E52EC">
        <w:rPr>
          <w:rFonts w:cs="Times New Roman"/>
          <w:color w:val="000000"/>
          <w:lang w:val="en-GB"/>
        </w:rPr>
        <w:t>“</w:t>
      </w:r>
      <w:r w:rsidR="00896A30">
        <w:rPr>
          <w:rFonts w:cs="Times New Roman"/>
          <w:color w:val="000000"/>
          <w:lang w:val="en-GB"/>
        </w:rPr>
        <w:t xml:space="preserve"> [Primityvizmas modernizmo mene]</w:t>
      </w:r>
      <w:r w:rsidRPr="008E52EC">
        <w:rPr>
          <w:rFonts w:cs="Times New Roman"/>
          <w:color w:val="000000"/>
          <w:lang w:val="en-GB"/>
        </w:rPr>
        <w:t>; Fred</w:t>
      </w:r>
      <w:r w:rsidR="00B22068">
        <w:rPr>
          <w:rFonts w:cs="Times New Roman"/>
          <w:color w:val="000000"/>
          <w:lang w:val="en-GB"/>
        </w:rPr>
        <w:t>o</w:t>
      </w:r>
      <w:r w:rsidRPr="008E52EC">
        <w:rPr>
          <w:rFonts w:cs="Times New Roman"/>
          <w:color w:val="000000"/>
          <w:lang w:val="en-GB"/>
        </w:rPr>
        <w:t xml:space="preserve"> Myers</w:t>
      </w:r>
      <w:r w:rsidR="00B22068">
        <w:rPr>
          <w:rFonts w:cs="Times New Roman"/>
          <w:color w:val="000000"/>
          <w:lang w:val="en-GB"/>
        </w:rPr>
        <w:t>o</w:t>
      </w:r>
      <w:r w:rsidRPr="008E52EC">
        <w:rPr>
          <w:rFonts w:cs="Times New Roman"/>
          <w:color w:val="000000"/>
          <w:lang w:val="en-GB"/>
        </w:rPr>
        <w:t xml:space="preserve"> (2006) </w:t>
      </w:r>
      <w:r w:rsidR="00431C31" w:rsidRPr="008E52EC">
        <w:rPr>
          <w:rFonts w:cs="Times New Roman"/>
          <w:color w:val="000000"/>
          <w:lang w:val="en-GB"/>
        </w:rPr>
        <w:t>„</w:t>
      </w:r>
      <w:r w:rsidR="00431C31" w:rsidRPr="00F101DD">
        <w:rPr>
          <w:i/>
          <w:lang w:val="en-GB"/>
        </w:rPr>
        <w:t>Primitivism, Anthropology and the Category of “Primitive Art”</w:t>
      </w:r>
      <w:r w:rsidR="00431C31">
        <w:rPr>
          <w:i/>
          <w:lang w:val="en-GB"/>
        </w:rPr>
        <w:t xml:space="preserve"> </w:t>
      </w:r>
      <w:r w:rsidR="00431C31">
        <w:rPr>
          <w:lang w:val="en-GB"/>
        </w:rPr>
        <w:t>[P</w:t>
      </w:r>
      <w:r w:rsidRPr="008E52EC">
        <w:rPr>
          <w:rFonts w:cs="Times New Roman"/>
          <w:color w:val="000000"/>
          <w:lang w:val="en-GB"/>
        </w:rPr>
        <w:t>rimityvizmas, antropologija ir „primityv</w:t>
      </w:r>
      <w:r w:rsidR="00431C31">
        <w:rPr>
          <w:rFonts w:cs="Times New Roman"/>
          <w:color w:val="000000"/>
          <w:lang w:val="en-GB"/>
        </w:rPr>
        <w:t>iojo</w:t>
      </w:r>
      <w:r w:rsidRPr="008E52EC">
        <w:rPr>
          <w:rFonts w:cs="Times New Roman"/>
          <w:color w:val="000000"/>
          <w:lang w:val="en-GB"/>
        </w:rPr>
        <w:t xml:space="preserve"> meno“ kategorija</w:t>
      </w:r>
      <w:r w:rsidR="00431C31">
        <w:rPr>
          <w:rFonts w:cs="Times New Roman"/>
          <w:color w:val="000000"/>
          <w:lang w:val="en-GB"/>
        </w:rPr>
        <w:t>]</w:t>
      </w:r>
      <w:r w:rsidRPr="008E52EC">
        <w:rPr>
          <w:rFonts w:cs="Times New Roman"/>
          <w:color w:val="000000"/>
          <w:lang w:val="en-GB"/>
        </w:rPr>
        <w:t>; ir Colin</w:t>
      </w:r>
      <w:r w:rsidR="00B22068">
        <w:rPr>
          <w:rFonts w:cs="Times New Roman"/>
          <w:color w:val="000000"/>
          <w:lang w:val="en-GB"/>
        </w:rPr>
        <w:t>o</w:t>
      </w:r>
      <w:r w:rsidRPr="008E52EC">
        <w:rPr>
          <w:rFonts w:cs="Times New Roman"/>
          <w:color w:val="000000"/>
          <w:lang w:val="en-GB"/>
        </w:rPr>
        <w:t xml:space="preserve"> Rhodes</w:t>
      </w:r>
      <w:r w:rsidR="00B22068">
        <w:rPr>
          <w:rFonts w:cs="Times New Roman"/>
          <w:color w:val="000000"/>
          <w:lang w:val="en-GB"/>
        </w:rPr>
        <w:t>o</w:t>
      </w:r>
      <w:r w:rsidRPr="008E52EC">
        <w:rPr>
          <w:rFonts w:cs="Times New Roman"/>
          <w:color w:val="000000"/>
          <w:lang w:val="en-GB"/>
        </w:rPr>
        <w:t xml:space="preserve"> (1995) </w:t>
      </w:r>
      <w:r w:rsidR="00431C31" w:rsidRPr="008E52EC">
        <w:rPr>
          <w:rFonts w:cs="Times New Roman"/>
          <w:color w:val="000000"/>
          <w:lang w:val="en-GB"/>
        </w:rPr>
        <w:t>„</w:t>
      </w:r>
      <w:r w:rsidR="00431C31" w:rsidRPr="00F101DD">
        <w:rPr>
          <w:rFonts w:cs="Times New Roman"/>
          <w:i/>
          <w:lang w:val="en-GB"/>
        </w:rPr>
        <w:t xml:space="preserve">Primitivism </w:t>
      </w:r>
      <w:r w:rsidR="00431C31">
        <w:rPr>
          <w:rFonts w:cs="Times New Roman"/>
          <w:i/>
          <w:lang w:val="en-GB"/>
        </w:rPr>
        <w:t>and</w:t>
      </w:r>
      <w:r w:rsidR="00431C31" w:rsidRPr="00F101DD">
        <w:rPr>
          <w:rFonts w:cs="Times New Roman"/>
          <w:i/>
          <w:lang w:val="en-GB"/>
        </w:rPr>
        <w:t xml:space="preserve"> Modern Art</w:t>
      </w:r>
      <w:r w:rsidR="00431C31" w:rsidRPr="008E52EC">
        <w:rPr>
          <w:rFonts w:cs="Times New Roman"/>
          <w:color w:val="000000"/>
          <w:lang w:val="en-GB"/>
        </w:rPr>
        <w:t>“</w:t>
      </w:r>
      <w:r w:rsidR="00431C31">
        <w:rPr>
          <w:rFonts w:cs="Times New Roman"/>
          <w:color w:val="000000"/>
          <w:lang w:val="en-GB"/>
        </w:rPr>
        <w:t xml:space="preserve"> [P</w:t>
      </w:r>
      <w:r w:rsidRPr="008E52EC">
        <w:rPr>
          <w:rFonts w:cs="Times New Roman"/>
          <w:color w:val="000000"/>
          <w:lang w:val="en-GB"/>
        </w:rPr>
        <w:t xml:space="preserve">rimityvizmas ir </w:t>
      </w:r>
      <w:r w:rsidR="00431C31">
        <w:rPr>
          <w:rFonts w:cs="Times New Roman"/>
          <w:color w:val="000000"/>
          <w:lang w:val="en-GB"/>
        </w:rPr>
        <w:t>modern</w:t>
      </w:r>
      <w:r w:rsidR="00CA2709">
        <w:rPr>
          <w:rFonts w:cs="Times New Roman"/>
          <w:color w:val="000000"/>
          <w:lang w:val="en-GB"/>
        </w:rPr>
        <w:t>us</w:t>
      </w:r>
      <w:r w:rsidR="00B22068">
        <w:rPr>
          <w:rFonts w:cs="Times New Roman"/>
          <w:color w:val="000000"/>
          <w:lang w:val="en-GB"/>
        </w:rPr>
        <w:t>is</w:t>
      </w:r>
      <w:r w:rsidR="00CA2709">
        <w:rPr>
          <w:rFonts w:cs="Times New Roman"/>
          <w:color w:val="000000"/>
          <w:lang w:val="en-GB"/>
        </w:rPr>
        <w:t xml:space="preserve"> </w:t>
      </w:r>
      <w:r w:rsidRPr="008E52EC">
        <w:rPr>
          <w:rFonts w:cs="Times New Roman"/>
          <w:color w:val="000000"/>
          <w:lang w:val="en-GB"/>
        </w:rPr>
        <w:t>menas</w:t>
      </w:r>
      <w:r w:rsidR="00431C31">
        <w:rPr>
          <w:rFonts w:cs="Times New Roman"/>
          <w:color w:val="000000"/>
          <w:lang w:val="en-GB"/>
        </w:rPr>
        <w:t>]</w:t>
      </w:r>
      <w:r w:rsidRPr="008E52EC">
        <w:rPr>
          <w:rFonts w:cs="Times New Roman"/>
          <w:color w:val="000000"/>
          <w:lang w:val="en-GB"/>
        </w:rPr>
        <w:t>.</w:t>
      </w:r>
    </w:p>
    <w:p w14:paraId="2CE724E5" w14:textId="6A688D0D" w:rsidR="00F23AB6" w:rsidRPr="00F23AB6" w:rsidRDefault="00F23AB6" w:rsidP="00F23AB6">
      <w:pPr>
        <w:pStyle w:val="BodyText"/>
        <w:numPr>
          <w:ilvl w:val="0"/>
          <w:numId w:val="2"/>
        </w:numPr>
        <w:spacing w:line="360" w:lineRule="auto"/>
        <w:jc w:val="both"/>
        <w:rPr>
          <w:rFonts w:cs="Times New Roman"/>
          <w:color w:val="000000"/>
          <w:lang w:val="en-GB"/>
        </w:rPr>
      </w:pPr>
      <w:r>
        <w:rPr>
          <w:rFonts w:cs="Times New Roman"/>
          <w:color w:val="000000"/>
          <w:lang w:val="en-GB"/>
        </w:rPr>
        <w:t>L</w:t>
      </w:r>
      <w:r w:rsidRPr="00F23AB6">
        <w:rPr>
          <w:rFonts w:cs="Times New Roman"/>
          <w:color w:val="000000"/>
          <w:lang w:val="en-GB"/>
        </w:rPr>
        <w:t>iteratūra api</w:t>
      </w:r>
      <w:r>
        <w:rPr>
          <w:rFonts w:cs="Times New Roman"/>
          <w:color w:val="000000"/>
          <w:lang w:val="en-GB"/>
        </w:rPr>
        <w:t xml:space="preserve">e </w:t>
      </w:r>
      <w:r w:rsidRPr="00F23AB6">
        <w:rPr>
          <w:rFonts w:cs="Times New Roman"/>
          <w:color w:val="000000"/>
          <w:lang w:val="en-GB"/>
        </w:rPr>
        <w:t xml:space="preserve">pasirinktus muzikinės analizės modelius, </w:t>
      </w:r>
      <w:r w:rsidR="00CA2709">
        <w:rPr>
          <w:rFonts w:cs="Times New Roman"/>
          <w:color w:val="000000"/>
          <w:lang w:val="en-GB"/>
        </w:rPr>
        <w:t xml:space="preserve">įtrauktus į šio meninio tyrimo </w:t>
      </w:r>
      <w:r w:rsidRPr="00F23AB6">
        <w:rPr>
          <w:rFonts w:cs="Times New Roman"/>
          <w:color w:val="000000"/>
          <w:lang w:val="en-GB"/>
        </w:rPr>
        <w:t>metodus</w:t>
      </w:r>
      <w:r w:rsidR="00E058D0">
        <w:rPr>
          <w:rFonts w:cs="Times New Roman"/>
          <w:color w:val="000000"/>
          <w:lang w:val="en-GB"/>
        </w:rPr>
        <w:t xml:space="preserve"> ir</w:t>
      </w:r>
      <w:r w:rsidR="00034332">
        <w:rPr>
          <w:rFonts w:cs="Times New Roman"/>
          <w:color w:val="000000"/>
          <w:lang w:val="en-GB"/>
        </w:rPr>
        <w:t xml:space="preserve"> </w:t>
      </w:r>
      <w:r w:rsidRPr="00F23AB6">
        <w:rPr>
          <w:rFonts w:cs="Times New Roman"/>
          <w:color w:val="000000"/>
          <w:lang w:val="en-GB"/>
        </w:rPr>
        <w:t>laik</w:t>
      </w:r>
      <w:r w:rsidR="00E058D0">
        <w:rPr>
          <w:rFonts w:cs="Times New Roman"/>
          <w:color w:val="000000"/>
          <w:lang w:val="en-GB"/>
        </w:rPr>
        <w:t>yt</w:t>
      </w:r>
      <w:r w:rsidR="00CA2709">
        <w:rPr>
          <w:rFonts w:cs="Times New Roman"/>
          <w:color w:val="000000"/>
          <w:lang w:val="en-GB"/>
        </w:rPr>
        <w:t>us</w:t>
      </w:r>
      <w:r w:rsidR="00E058D0">
        <w:rPr>
          <w:rFonts w:cs="Times New Roman"/>
          <w:color w:val="000000"/>
          <w:lang w:val="en-GB"/>
        </w:rPr>
        <w:t xml:space="preserve"> </w:t>
      </w:r>
      <w:r w:rsidRPr="00F23AB6">
        <w:rPr>
          <w:rFonts w:cs="Times New Roman"/>
          <w:color w:val="000000"/>
          <w:lang w:val="en-GB"/>
        </w:rPr>
        <w:t xml:space="preserve">tinkamiausiais šio tyrimo tikslams, </w:t>
      </w:r>
      <w:r w:rsidR="00E058D0">
        <w:rPr>
          <w:rFonts w:cs="Times New Roman"/>
          <w:color w:val="000000"/>
          <w:lang w:val="en-GB"/>
        </w:rPr>
        <w:t xml:space="preserve">pavyzdžiui, </w:t>
      </w:r>
      <w:r w:rsidRPr="00F23AB6">
        <w:rPr>
          <w:rFonts w:cs="Times New Roman"/>
          <w:color w:val="000000"/>
          <w:lang w:val="en-GB"/>
        </w:rPr>
        <w:t>Kofi Agawu (1991) „</w:t>
      </w:r>
      <w:r w:rsidRPr="0025785E">
        <w:rPr>
          <w:rFonts w:cs="Times New Roman"/>
          <w:i/>
          <w:color w:val="000000"/>
          <w:lang w:val="en-GB"/>
        </w:rPr>
        <w:t>Playing with Signs: A Semiotic Interpretation of Classical Music</w:t>
      </w:r>
      <w:r w:rsidRPr="00F23AB6">
        <w:rPr>
          <w:rFonts w:cs="Times New Roman"/>
          <w:color w:val="000000"/>
          <w:lang w:val="en-GB"/>
        </w:rPr>
        <w:t>“</w:t>
      </w:r>
      <w:r w:rsidR="0025785E">
        <w:rPr>
          <w:rFonts w:cs="Times New Roman"/>
          <w:color w:val="000000"/>
          <w:lang w:val="en-GB"/>
        </w:rPr>
        <w:t>[Žaidimas su ženklais: seniotinė klasikinės muzikos interpretacija]</w:t>
      </w:r>
      <w:r w:rsidRPr="00F23AB6">
        <w:rPr>
          <w:rFonts w:cs="Times New Roman"/>
          <w:color w:val="000000"/>
          <w:lang w:val="en-GB"/>
        </w:rPr>
        <w:t xml:space="preserve">; Dario Martinelli (2021) </w:t>
      </w:r>
      <w:r w:rsidR="0025785E" w:rsidRPr="00F23AB6">
        <w:rPr>
          <w:rFonts w:cs="Times New Roman"/>
          <w:color w:val="000000"/>
          <w:lang w:val="en-GB"/>
        </w:rPr>
        <w:t>„</w:t>
      </w:r>
      <w:r w:rsidR="0025785E" w:rsidRPr="0025785E">
        <w:rPr>
          <w:i/>
          <w:iCs/>
          <w:lang w:val="en-GB"/>
        </w:rPr>
        <w:t>The Overrated Truth – On the Concept of Authenticity in Popular Music</w:t>
      </w:r>
      <w:r w:rsidR="0025785E" w:rsidRPr="00F23AB6">
        <w:rPr>
          <w:rFonts w:cs="Times New Roman"/>
          <w:color w:val="000000"/>
          <w:lang w:val="en-GB"/>
        </w:rPr>
        <w:t xml:space="preserve">“ </w:t>
      </w:r>
      <w:r w:rsidR="0025785E">
        <w:rPr>
          <w:rFonts w:cs="Times New Roman"/>
          <w:color w:val="000000"/>
          <w:lang w:val="en-GB"/>
        </w:rPr>
        <w:t>[</w:t>
      </w:r>
      <w:r w:rsidRPr="00F23AB6">
        <w:rPr>
          <w:rFonts w:cs="Times New Roman"/>
          <w:color w:val="000000"/>
          <w:lang w:val="en-GB"/>
        </w:rPr>
        <w:t>Pervertinta tiesa - apie populiariosios muzikos autentiškumo sampratą</w:t>
      </w:r>
      <w:r w:rsidR="0025785E">
        <w:rPr>
          <w:rFonts w:cs="Times New Roman"/>
          <w:color w:val="000000"/>
          <w:lang w:val="en-GB"/>
        </w:rPr>
        <w:t>]</w:t>
      </w:r>
      <w:r w:rsidRPr="00F23AB6">
        <w:rPr>
          <w:rFonts w:cs="Times New Roman"/>
          <w:color w:val="000000"/>
          <w:lang w:val="en-GB"/>
        </w:rPr>
        <w:t>; ir Leonard</w:t>
      </w:r>
      <w:r w:rsidR="00CA2709">
        <w:rPr>
          <w:rFonts w:cs="Times New Roman"/>
          <w:color w:val="000000"/>
          <w:lang w:val="en-GB"/>
        </w:rPr>
        <w:t>o</w:t>
      </w:r>
      <w:r w:rsidRPr="00F23AB6">
        <w:rPr>
          <w:rFonts w:cs="Times New Roman"/>
          <w:color w:val="000000"/>
          <w:lang w:val="en-GB"/>
        </w:rPr>
        <w:t xml:space="preserve"> Ratneri</w:t>
      </w:r>
      <w:r w:rsidR="00CA2709">
        <w:rPr>
          <w:rFonts w:cs="Times New Roman"/>
          <w:color w:val="000000"/>
          <w:lang w:val="en-GB"/>
        </w:rPr>
        <w:t>o</w:t>
      </w:r>
      <w:r w:rsidRPr="00F23AB6">
        <w:rPr>
          <w:rFonts w:cs="Times New Roman"/>
          <w:color w:val="000000"/>
          <w:lang w:val="en-GB"/>
        </w:rPr>
        <w:t xml:space="preserve"> (1980) </w:t>
      </w:r>
      <w:r w:rsidR="00AB0FA9" w:rsidRPr="00F23AB6">
        <w:rPr>
          <w:rFonts w:cs="Times New Roman"/>
          <w:color w:val="000000"/>
          <w:lang w:val="en-GB"/>
        </w:rPr>
        <w:t>„</w:t>
      </w:r>
      <w:r w:rsidR="0025785E" w:rsidRPr="0025785E">
        <w:rPr>
          <w:i/>
          <w:lang w:val="en-GB"/>
        </w:rPr>
        <w:t>Classic Music. Expression, Form and Style</w:t>
      </w:r>
      <w:r w:rsidR="00CA2709">
        <w:rPr>
          <w:i/>
          <w:lang w:val="en-GB"/>
        </w:rPr>
        <w:t xml:space="preserve">” </w:t>
      </w:r>
      <w:r w:rsidR="00AB0FA9">
        <w:rPr>
          <w:rFonts w:cs="Times New Roman"/>
          <w:color w:val="000000"/>
          <w:lang w:val="en-GB"/>
        </w:rPr>
        <w:t>[K</w:t>
      </w:r>
      <w:r w:rsidRPr="00F23AB6">
        <w:rPr>
          <w:rFonts w:cs="Times New Roman"/>
          <w:color w:val="000000"/>
          <w:lang w:val="en-GB"/>
        </w:rPr>
        <w:t xml:space="preserve">lasikinė muzika. </w:t>
      </w:r>
      <w:r w:rsidR="00AB0FA9">
        <w:rPr>
          <w:rFonts w:cs="Times New Roman"/>
          <w:color w:val="000000"/>
          <w:lang w:val="en-GB"/>
        </w:rPr>
        <w:t>R</w:t>
      </w:r>
      <w:r w:rsidRPr="00F23AB6">
        <w:rPr>
          <w:rFonts w:cs="Times New Roman"/>
          <w:color w:val="000000"/>
          <w:lang w:val="en-GB"/>
        </w:rPr>
        <w:t>aiška, forma ir stilius</w:t>
      </w:r>
      <w:r w:rsidR="00AB0FA9">
        <w:rPr>
          <w:rFonts w:cs="Times New Roman"/>
          <w:color w:val="000000"/>
          <w:lang w:val="en-GB"/>
        </w:rPr>
        <w:t>]</w:t>
      </w:r>
      <w:r w:rsidRPr="00F23AB6">
        <w:rPr>
          <w:rFonts w:cs="Times New Roman"/>
          <w:color w:val="000000"/>
          <w:lang w:val="en-GB"/>
        </w:rPr>
        <w:t>.</w:t>
      </w:r>
    </w:p>
    <w:p w14:paraId="3A7F3E35" w14:textId="35EC5D56" w:rsidR="00F23AB6" w:rsidRPr="00F23AB6" w:rsidRDefault="00F23AB6" w:rsidP="00F23AB6">
      <w:pPr>
        <w:pStyle w:val="BodyText"/>
        <w:numPr>
          <w:ilvl w:val="0"/>
          <w:numId w:val="2"/>
        </w:numPr>
        <w:spacing w:line="360" w:lineRule="auto"/>
        <w:jc w:val="both"/>
        <w:rPr>
          <w:rFonts w:cs="Times New Roman"/>
          <w:color w:val="000000"/>
          <w:lang w:val="en-GB"/>
        </w:rPr>
      </w:pPr>
      <w:r w:rsidRPr="00F23AB6">
        <w:rPr>
          <w:rFonts w:cs="Times New Roman"/>
          <w:color w:val="000000"/>
          <w:lang w:val="en-GB"/>
        </w:rPr>
        <w:t xml:space="preserve">- </w:t>
      </w:r>
      <w:r w:rsidR="00E058D0">
        <w:rPr>
          <w:rFonts w:cs="Times New Roman"/>
          <w:color w:val="000000"/>
          <w:lang w:val="en-GB"/>
        </w:rPr>
        <w:t>M</w:t>
      </w:r>
      <w:r w:rsidR="00E058D0" w:rsidRPr="00F23AB6">
        <w:rPr>
          <w:rFonts w:cs="Times New Roman"/>
          <w:color w:val="000000"/>
          <w:lang w:val="en-GB"/>
        </w:rPr>
        <w:t>onografijos</w:t>
      </w:r>
      <w:r w:rsidR="00E058D0">
        <w:rPr>
          <w:rFonts w:cs="Times New Roman"/>
          <w:color w:val="000000"/>
          <w:lang w:val="en-GB"/>
        </w:rPr>
        <w:t xml:space="preserve">, skirtos individualiems kompozitoriams, </w:t>
      </w:r>
      <w:r w:rsidRPr="00F23AB6">
        <w:rPr>
          <w:rFonts w:cs="Times New Roman"/>
          <w:color w:val="000000"/>
          <w:lang w:val="en-GB"/>
        </w:rPr>
        <w:t>iš kurių</w:t>
      </w:r>
      <w:r w:rsidR="003345C3">
        <w:rPr>
          <w:rFonts w:cs="Times New Roman"/>
          <w:color w:val="000000"/>
          <w:lang w:val="en-GB"/>
        </w:rPr>
        <w:t>,</w:t>
      </w:r>
      <w:r w:rsidRPr="00F23AB6">
        <w:rPr>
          <w:rFonts w:cs="Times New Roman"/>
          <w:color w:val="000000"/>
          <w:lang w:val="en-GB"/>
        </w:rPr>
        <w:t xml:space="preserve"> </w:t>
      </w:r>
      <w:r w:rsidR="003345C3" w:rsidRPr="00F23AB6">
        <w:rPr>
          <w:rFonts w:cs="Times New Roman"/>
          <w:color w:val="000000"/>
          <w:lang w:val="en-GB"/>
        </w:rPr>
        <w:t xml:space="preserve">remiantis </w:t>
      </w:r>
      <w:r w:rsidR="003345C3">
        <w:rPr>
          <w:rFonts w:cs="Times New Roman"/>
          <w:color w:val="000000"/>
          <w:lang w:val="en-GB"/>
        </w:rPr>
        <w:t xml:space="preserve">anksčiau </w:t>
      </w:r>
      <w:r w:rsidR="003345C3" w:rsidRPr="00F23AB6">
        <w:rPr>
          <w:rFonts w:cs="Times New Roman"/>
          <w:color w:val="000000"/>
          <w:lang w:val="en-GB"/>
        </w:rPr>
        <w:t>minėtais muzikinės analizės modeliais</w:t>
      </w:r>
      <w:r w:rsidR="003345C3">
        <w:rPr>
          <w:rFonts w:cs="Times New Roman"/>
          <w:color w:val="000000"/>
          <w:lang w:val="en-GB"/>
        </w:rPr>
        <w:t xml:space="preserve">, </w:t>
      </w:r>
      <w:r w:rsidR="003345C3" w:rsidRPr="00F23AB6">
        <w:rPr>
          <w:rFonts w:cs="Times New Roman"/>
          <w:color w:val="000000"/>
          <w:lang w:val="en-GB"/>
        </w:rPr>
        <w:t xml:space="preserve"> </w:t>
      </w:r>
      <w:r w:rsidRPr="00F23AB6">
        <w:rPr>
          <w:rFonts w:cs="Times New Roman"/>
          <w:color w:val="000000"/>
          <w:lang w:val="en-GB"/>
        </w:rPr>
        <w:t xml:space="preserve">ekstrapoliuojami </w:t>
      </w:r>
      <w:r w:rsidR="00AB0FA9" w:rsidRPr="00F23AB6">
        <w:rPr>
          <w:rFonts w:cs="Times New Roman"/>
          <w:color w:val="000000"/>
          <w:lang w:val="en-GB"/>
        </w:rPr>
        <w:t>stilistiniai bruožai</w:t>
      </w:r>
      <w:r w:rsidR="00AB0FA9">
        <w:rPr>
          <w:rFonts w:cs="Times New Roman"/>
          <w:color w:val="000000"/>
          <w:lang w:val="en-GB"/>
        </w:rPr>
        <w:t xml:space="preserve">, reikšmingiausi </w:t>
      </w:r>
      <w:r w:rsidRPr="00F23AB6">
        <w:rPr>
          <w:rFonts w:cs="Times New Roman"/>
          <w:color w:val="000000"/>
          <w:lang w:val="en-GB"/>
        </w:rPr>
        <w:t>šio tyrimo tiksl</w:t>
      </w:r>
      <w:r w:rsidR="00E058D0">
        <w:rPr>
          <w:rFonts w:cs="Times New Roman"/>
          <w:color w:val="000000"/>
          <w:lang w:val="en-GB"/>
        </w:rPr>
        <w:t>ams</w:t>
      </w:r>
      <w:r w:rsidRPr="00F23AB6">
        <w:rPr>
          <w:rFonts w:cs="Times New Roman"/>
          <w:color w:val="000000"/>
          <w:lang w:val="en-GB"/>
        </w:rPr>
        <w:t>,  pavyzdžiui, Peter</w:t>
      </w:r>
      <w:r w:rsidR="00AB0FA9">
        <w:rPr>
          <w:rFonts w:cs="Times New Roman"/>
          <w:color w:val="000000"/>
          <w:lang w:val="en-GB"/>
        </w:rPr>
        <w:t>io</w:t>
      </w:r>
      <w:r w:rsidRPr="00F23AB6">
        <w:rPr>
          <w:rFonts w:cs="Times New Roman"/>
          <w:color w:val="000000"/>
          <w:lang w:val="en-GB"/>
        </w:rPr>
        <w:t xml:space="preserve"> Bart</w:t>
      </w:r>
      <w:r w:rsidR="00B642FF">
        <w:rPr>
          <w:rFonts w:cs="Times New Roman"/>
          <w:color w:val="000000"/>
          <w:lang w:val="en-GB"/>
        </w:rPr>
        <w:t>o</w:t>
      </w:r>
      <w:r w:rsidRPr="00F23AB6">
        <w:rPr>
          <w:rFonts w:cs="Times New Roman"/>
          <w:color w:val="000000"/>
          <w:lang w:val="en-GB"/>
        </w:rPr>
        <w:t>k</w:t>
      </w:r>
      <w:r w:rsidR="00AB0FA9">
        <w:rPr>
          <w:rFonts w:cs="Times New Roman"/>
          <w:color w:val="000000"/>
          <w:lang w:val="en-GB"/>
        </w:rPr>
        <w:t>o</w:t>
      </w:r>
      <w:r w:rsidRPr="00F23AB6">
        <w:rPr>
          <w:rFonts w:cs="Times New Roman"/>
          <w:color w:val="000000"/>
          <w:lang w:val="en-GB"/>
        </w:rPr>
        <w:t xml:space="preserve"> (2002), </w:t>
      </w:r>
      <w:r w:rsidR="00AB0FA9" w:rsidRPr="00F23AB6">
        <w:rPr>
          <w:rFonts w:cs="Times New Roman"/>
          <w:color w:val="000000"/>
          <w:lang w:val="en-GB"/>
        </w:rPr>
        <w:t>„</w:t>
      </w:r>
      <w:r w:rsidR="00AB0FA9" w:rsidRPr="00B642FF">
        <w:rPr>
          <w:rFonts w:cs="Times New Roman"/>
          <w:i/>
          <w:color w:val="000000"/>
          <w:lang w:val="en-GB"/>
        </w:rPr>
        <w:t>My Father</w:t>
      </w:r>
      <w:r w:rsidR="00AB0FA9">
        <w:rPr>
          <w:rFonts w:cs="Times New Roman"/>
          <w:color w:val="000000"/>
          <w:lang w:val="en-GB"/>
        </w:rPr>
        <w:t>” [</w:t>
      </w:r>
      <w:r w:rsidRPr="00F23AB6">
        <w:rPr>
          <w:rFonts w:cs="Times New Roman"/>
          <w:color w:val="000000"/>
          <w:lang w:val="en-GB"/>
        </w:rPr>
        <w:t>Mano tėvas</w:t>
      </w:r>
      <w:r w:rsidR="00AB0FA9">
        <w:rPr>
          <w:rFonts w:cs="Times New Roman"/>
          <w:color w:val="000000"/>
          <w:lang w:val="en-GB"/>
        </w:rPr>
        <w:t>]</w:t>
      </w:r>
      <w:r w:rsidRPr="00F23AB6">
        <w:rPr>
          <w:rFonts w:cs="Times New Roman"/>
          <w:color w:val="000000"/>
          <w:lang w:val="en-GB"/>
        </w:rPr>
        <w:t>; Pierre Albert</w:t>
      </w:r>
      <w:r w:rsidR="003345C3">
        <w:rPr>
          <w:rFonts w:cs="Times New Roman"/>
          <w:color w:val="000000"/>
          <w:lang w:val="en-GB"/>
        </w:rPr>
        <w:t>o</w:t>
      </w:r>
      <w:r w:rsidRPr="00F23AB6">
        <w:rPr>
          <w:rFonts w:cs="Times New Roman"/>
          <w:color w:val="000000"/>
          <w:lang w:val="en-GB"/>
        </w:rPr>
        <w:t xml:space="preserve"> Castanet</w:t>
      </w:r>
      <w:r w:rsidR="00E96D62">
        <w:rPr>
          <w:rFonts w:cs="Times New Roman"/>
          <w:color w:val="000000"/>
          <w:lang w:val="en-GB"/>
        </w:rPr>
        <w:t>o</w:t>
      </w:r>
      <w:r w:rsidRPr="00F23AB6">
        <w:rPr>
          <w:rFonts w:cs="Times New Roman"/>
          <w:color w:val="000000"/>
          <w:lang w:val="en-GB"/>
        </w:rPr>
        <w:t xml:space="preserve"> (1993)</w:t>
      </w:r>
      <w:r w:rsidR="00AB0FA9">
        <w:rPr>
          <w:rFonts w:cs="Times New Roman"/>
          <w:color w:val="000000"/>
          <w:lang w:val="en-GB"/>
        </w:rPr>
        <w:t xml:space="preserve"> </w:t>
      </w:r>
      <w:r w:rsidR="00E96D62" w:rsidRPr="00F23AB6">
        <w:rPr>
          <w:rFonts w:cs="Times New Roman"/>
          <w:color w:val="000000"/>
          <w:lang w:val="en-GB"/>
        </w:rPr>
        <w:t>„</w:t>
      </w:r>
      <w:r w:rsidRPr="00B642FF">
        <w:rPr>
          <w:rFonts w:cs="Times New Roman"/>
          <w:i/>
          <w:color w:val="000000"/>
          <w:lang w:val="en-GB"/>
        </w:rPr>
        <w:t>Giacinto Scelsi: viaggio al centro del suono</w:t>
      </w:r>
      <w:r w:rsidR="00E96D62">
        <w:rPr>
          <w:rFonts w:cs="Times New Roman"/>
          <w:color w:val="000000"/>
          <w:lang w:val="en-GB"/>
        </w:rPr>
        <w:t>” [Giacinto Scelsi: kelionė į garso centrą]</w:t>
      </w:r>
      <w:r w:rsidRPr="00F23AB6">
        <w:rPr>
          <w:rFonts w:cs="Times New Roman"/>
          <w:color w:val="000000"/>
          <w:lang w:val="en-GB"/>
        </w:rPr>
        <w:t>; ir Hild</w:t>
      </w:r>
      <w:r w:rsidR="00B642FF">
        <w:rPr>
          <w:rFonts w:cs="Times New Roman"/>
          <w:color w:val="000000"/>
          <w:lang w:val="en-GB"/>
        </w:rPr>
        <w:t>os</w:t>
      </w:r>
      <w:r w:rsidRPr="00F23AB6">
        <w:rPr>
          <w:rFonts w:cs="Times New Roman"/>
          <w:color w:val="000000"/>
          <w:lang w:val="en-GB"/>
        </w:rPr>
        <w:t xml:space="preserve"> Jolivet (1978), </w:t>
      </w:r>
      <w:r w:rsidR="00E96D62" w:rsidRPr="00F23AB6">
        <w:rPr>
          <w:rFonts w:cs="Times New Roman"/>
          <w:color w:val="000000"/>
          <w:lang w:val="en-GB"/>
        </w:rPr>
        <w:t>„</w:t>
      </w:r>
      <w:r w:rsidRPr="00F23AB6">
        <w:rPr>
          <w:rFonts w:cs="Times New Roman"/>
          <w:color w:val="000000"/>
          <w:lang w:val="en-GB"/>
        </w:rPr>
        <w:t>Avec Andrè Jolivet</w:t>
      </w:r>
      <w:r w:rsidR="00E96D62">
        <w:rPr>
          <w:rFonts w:cs="Times New Roman"/>
          <w:color w:val="000000"/>
          <w:lang w:val="en-GB"/>
        </w:rPr>
        <w:t>” [Su Andre Jolivet</w:t>
      </w:r>
      <w:r w:rsidR="00B642FF">
        <w:rPr>
          <w:rFonts w:cs="Times New Roman"/>
          <w:color w:val="000000"/>
          <w:lang w:val="en-GB"/>
        </w:rPr>
        <w:t>u</w:t>
      </w:r>
      <w:r w:rsidR="00E96D62">
        <w:rPr>
          <w:rFonts w:cs="Times New Roman"/>
          <w:color w:val="000000"/>
          <w:lang w:val="en-GB"/>
        </w:rPr>
        <w:t xml:space="preserve">]. </w:t>
      </w:r>
    </w:p>
    <w:p w14:paraId="37BEB9C2" w14:textId="7AE5423A" w:rsidR="00F23AB6" w:rsidRPr="00F101DD" w:rsidRDefault="00F23AB6" w:rsidP="00E058D0">
      <w:pPr>
        <w:pStyle w:val="BodyText"/>
        <w:spacing w:after="0" w:line="360" w:lineRule="auto"/>
        <w:ind w:left="360"/>
        <w:jc w:val="both"/>
        <w:rPr>
          <w:rFonts w:cs="Times New Roman"/>
          <w:color w:val="000000"/>
          <w:lang w:val="en-GB"/>
        </w:rPr>
      </w:pPr>
      <w:r w:rsidRPr="00F23AB6">
        <w:rPr>
          <w:rFonts w:cs="Times New Roman"/>
          <w:color w:val="000000"/>
          <w:lang w:val="en-GB"/>
        </w:rPr>
        <w:t>Kit</w:t>
      </w:r>
      <w:r w:rsidR="00E058D0">
        <w:rPr>
          <w:rFonts w:cs="Times New Roman"/>
          <w:color w:val="000000"/>
          <w:lang w:val="en-GB"/>
        </w:rPr>
        <w:t xml:space="preserve">i tyrimui aktualūs šaltiniai rasti </w:t>
      </w:r>
      <w:r w:rsidRPr="00F23AB6">
        <w:rPr>
          <w:rFonts w:cs="Times New Roman"/>
          <w:color w:val="000000"/>
          <w:lang w:val="en-GB"/>
        </w:rPr>
        <w:t>tinklalapi</w:t>
      </w:r>
      <w:r w:rsidR="00E058D0">
        <w:rPr>
          <w:rFonts w:cs="Times New Roman"/>
          <w:color w:val="000000"/>
          <w:lang w:val="en-GB"/>
        </w:rPr>
        <w:t xml:space="preserve">uose </w:t>
      </w:r>
      <w:r w:rsidRPr="00F23AB6">
        <w:rPr>
          <w:rFonts w:cs="Times New Roman"/>
          <w:color w:val="000000"/>
          <w:lang w:val="en-GB"/>
        </w:rPr>
        <w:t>ir internetinės</w:t>
      </w:r>
      <w:r w:rsidR="00E058D0">
        <w:rPr>
          <w:rFonts w:cs="Times New Roman"/>
          <w:color w:val="000000"/>
          <w:lang w:val="en-GB"/>
        </w:rPr>
        <w:t>e</w:t>
      </w:r>
      <w:r w:rsidRPr="00F23AB6">
        <w:rPr>
          <w:rFonts w:cs="Times New Roman"/>
          <w:color w:val="000000"/>
          <w:lang w:val="en-GB"/>
        </w:rPr>
        <w:t xml:space="preserve"> duomenų bazės</w:t>
      </w:r>
      <w:r w:rsidR="00E058D0">
        <w:rPr>
          <w:rFonts w:cs="Times New Roman"/>
          <w:color w:val="000000"/>
          <w:lang w:val="en-GB"/>
        </w:rPr>
        <w:t>e</w:t>
      </w:r>
      <w:r w:rsidR="00733370">
        <w:rPr>
          <w:rFonts w:cs="Times New Roman"/>
          <w:color w:val="000000"/>
          <w:lang w:val="en-GB"/>
        </w:rPr>
        <w:t xml:space="preserve">, skelbti </w:t>
      </w:r>
      <w:r w:rsidRPr="00F23AB6">
        <w:rPr>
          <w:rFonts w:cs="Times New Roman"/>
          <w:color w:val="000000"/>
          <w:lang w:val="en-GB"/>
        </w:rPr>
        <w:t xml:space="preserve">meninių tyrimų </w:t>
      </w:r>
      <w:r w:rsidR="008160FB">
        <w:rPr>
          <w:rFonts w:cs="Times New Roman"/>
          <w:color w:val="000000"/>
          <w:lang w:val="en-GB"/>
        </w:rPr>
        <w:t xml:space="preserve">publikacijose </w:t>
      </w:r>
      <w:r w:rsidRPr="00F23AB6">
        <w:rPr>
          <w:rFonts w:cs="Times New Roman"/>
          <w:color w:val="000000"/>
          <w:lang w:val="en-GB"/>
        </w:rPr>
        <w:t>bei žiniasklaid</w:t>
      </w:r>
      <w:r w:rsidR="008160FB">
        <w:rPr>
          <w:rFonts w:cs="Times New Roman"/>
          <w:color w:val="000000"/>
          <w:lang w:val="en-GB"/>
        </w:rPr>
        <w:t>oje</w:t>
      </w:r>
      <w:r w:rsidRPr="00F23AB6">
        <w:rPr>
          <w:rFonts w:cs="Times New Roman"/>
          <w:color w:val="000000"/>
          <w:lang w:val="en-GB"/>
        </w:rPr>
        <w:t>.</w:t>
      </w:r>
    </w:p>
    <w:p w14:paraId="66599E0E" w14:textId="67B1E250" w:rsidR="00E208CB" w:rsidRPr="00E208CB" w:rsidRDefault="00147410" w:rsidP="000A5911">
      <w:pPr>
        <w:pStyle w:val="BodyText"/>
        <w:spacing w:after="0" w:line="360" w:lineRule="auto"/>
        <w:jc w:val="both"/>
        <w:rPr>
          <w:rFonts w:cs="Times New Roman"/>
          <w:color w:val="000000"/>
          <w:lang w:val="en-GB"/>
        </w:rPr>
      </w:pPr>
      <w:r w:rsidRPr="00F101DD">
        <w:rPr>
          <w:rFonts w:cs="Times New Roman"/>
          <w:color w:val="000000"/>
          <w:lang w:val="en-GB"/>
        </w:rPr>
        <w:tab/>
      </w:r>
      <w:r w:rsidR="00E208CB" w:rsidRPr="00E208CB">
        <w:rPr>
          <w:rFonts w:cs="Times New Roman"/>
          <w:b/>
          <w:color w:val="000000"/>
          <w:lang w:val="en-GB"/>
        </w:rPr>
        <w:t>Darbo struktūra</w:t>
      </w:r>
      <w:r w:rsidR="00E208CB" w:rsidRPr="00E208CB">
        <w:rPr>
          <w:rFonts w:cs="Times New Roman"/>
          <w:color w:val="000000"/>
          <w:lang w:val="en-GB"/>
        </w:rPr>
        <w:t>. Menin</w:t>
      </w:r>
      <w:r w:rsidR="00E208CB">
        <w:rPr>
          <w:rFonts w:cs="Times New Roman"/>
          <w:color w:val="000000"/>
          <w:lang w:val="en-GB"/>
        </w:rPr>
        <w:t xml:space="preserve">į tyrimą </w:t>
      </w:r>
      <w:r w:rsidR="00E208CB" w:rsidRPr="00E208CB">
        <w:rPr>
          <w:rFonts w:cs="Times New Roman"/>
          <w:color w:val="000000"/>
          <w:lang w:val="en-GB"/>
        </w:rPr>
        <w:t xml:space="preserve">„Primityvizmo </w:t>
      </w:r>
      <w:r w:rsidR="00E208CB">
        <w:rPr>
          <w:rFonts w:cs="Times New Roman"/>
          <w:color w:val="000000"/>
          <w:lang w:val="en-GB"/>
        </w:rPr>
        <w:t>interpretacija X</w:t>
      </w:r>
      <w:r w:rsidR="00E208CB" w:rsidRPr="00E208CB">
        <w:rPr>
          <w:rFonts w:cs="Times New Roman"/>
          <w:color w:val="000000"/>
          <w:lang w:val="en-GB"/>
        </w:rPr>
        <w:t xml:space="preserve">X a. </w:t>
      </w:r>
      <w:r w:rsidR="00E208CB">
        <w:rPr>
          <w:rFonts w:cs="Times New Roman"/>
          <w:color w:val="000000"/>
          <w:lang w:val="en-GB"/>
        </w:rPr>
        <w:t>f</w:t>
      </w:r>
      <w:r w:rsidR="00E208CB" w:rsidRPr="00E208CB">
        <w:rPr>
          <w:rFonts w:cs="Times New Roman"/>
          <w:color w:val="000000"/>
          <w:lang w:val="en-GB"/>
        </w:rPr>
        <w:t>ortepijono muzikoje“ sudaro trys skyriai:</w:t>
      </w:r>
    </w:p>
    <w:p w14:paraId="17117267" w14:textId="10187755" w:rsidR="00E208CB" w:rsidRPr="00E208CB" w:rsidRDefault="00E208CB" w:rsidP="00E208CB">
      <w:pPr>
        <w:pStyle w:val="BodyTex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lang w:val="en-GB"/>
        </w:rPr>
      </w:pPr>
      <w:r w:rsidRPr="00E208CB">
        <w:rPr>
          <w:rFonts w:cs="Times New Roman"/>
          <w:color w:val="000000"/>
          <w:lang w:val="en-GB"/>
        </w:rPr>
        <w:t xml:space="preserve">- Pirmajame skyriuje apžvelgiama primityvizmo kilmė </w:t>
      </w:r>
      <w:r w:rsidR="00554E67">
        <w:rPr>
          <w:rFonts w:cs="Times New Roman"/>
          <w:color w:val="000000"/>
          <w:lang w:val="en-GB"/>
        </w:rPr>
        <w:t xml:space="preserve">(nuo </w:t>
      </w:r>
      <w:r w:rsidR="00554E67" w:rsidRPr="00E208CB">
        <w:rPr>
          <w:rFonts w:cs="Times New Roman"/>
          <w:color w:val="000000"/>
          <w:lang w:val="en-GB"/>
        </w:rPr>
        <w:t>v</w:t>
      </w:r>
      <w:r w:rsidR="00554E67">
        <w:rPr>
          <w:rFonts w:cs="Times New Roman"/>
          <w:color w:val="000000"/>
          <w:lang w:val="en-GB"/>
        </w:rPr>
        <w:t>aizduojamųjų men</w:t>
      </w:r>
      <w:r w:rsidR="007925ED">
        <w:rPr>
          <w:rFonts w:cs="Times New Roman"/>
          <w:color w:val="000000"/>
          <w:lang w:val="en-GB"/>
        </w:rPr>
        <w:t>ų</w:t>
      </w:r>
      <w:r w:rsidR="00554E67">
        <w:rPr>
          <w:rFonts w:cs="Times New Roman"/>
          <w:color w:val="000000"/>
          <w:lang w:val="en-GB"/>
        </w:rPr>
        <w:t xml:space="preserve"> iki </w:t>
      </w:r>
      <w:r w:rsidR="00554E67" w:rsidRPr="00E208CB">
        <w:rPr>
          <w:rFonts w:cs="Times New Roman"/>
          <w:color w:val="000000"/>
          <w:lang w:val="en-GB"/>
        </w:rPr>
        <w:t>muzik</w:t>
      </w:r>
      <w:r w:rsidR="00554E67">
        <w:rPr>
          <w:rFonts w:cs="Times New Roman"/>
          <w:color w:val="000000"/>
          <w:lang w:val="en-GB"/>
        </w:rPr>
        <w:t xml:space="preserve">os) </w:t>
      </w:r>
      <w:r>
        <w:rPr>
          <w:rFonts w:cs="Times New Roman"/>
          <w:color w:val="000000"/>
          <w:lang w:val="en-GB"/>
        </w:rPr>
        <w:t>v</w:t>
      </w:r>
      <w:r w:rsidRPr="00E208CB">
        <w:rPr>
          <w:rFonts w:cs="Times New Roman"/>
          <w:color w:val="000000"/>
          <w:lang w:val="en-GB"/>
        </w:rPr>
        <w:t>akar</w:t>
      </w:r>
      <w:r>
        <w:rPr>
          <w:rFonts w:cs="Times New Roman"/>
          <w:color w:val="000000"/>
          <w:lang w:val="en-GB"/>
        </w:rPr>
        <w:t xml:space="preserve">ietiškame </w:t>
      </w:r>
      <w:r w:rsidRPr="00E208CB">
        <w:rPr>
          <w:rFonts w:cs="Times New Roman"/>
          <w:color w:val="000000"/>
          <w:lang w:val="en-GB"/>
        </w:rPr>
        <w:t xml:space="preserve">kultūriniame gyvenime, pradedant filosofinėmis ir ideologinėmis prielaidomis, </w:t>
      </w:r>
      <w:r w:rsidR="00640F80">
        <w:rPr>
          <w:rFonts w:cs="Times New Roman"/>
          <w:color w:val="000000"/>
          <w:lang w:val="en-GB"/>
        </w:rPr>
        <w:t xml:space="preserve">leidžiančiomis </w:t>
      </w:r>
      <w:r w:rsidRPr="00E208CB">
        <w:rPr>
          <w:rFonts w:cs="Times New Roman"/>
          <w:color w:val="000000"/>
          <w:lang w:val="en-GB"/>
        </w:rPr>
        <w:t xml:space="preserve">suprasti, kokie </w:t>
      </w:r>
      <w:r w:rsidR="003345C3">
        <w:rPr>
          <w:rFonts w:cs="Times New Roman"/>
          <w:color w:val="000000"/>
          <w:lang w:val="en-GB"/>
        </w:rPr>
        <w:t xml:space="preserve">būdingi </w:t>
      </w:r>
      <w:r w:rsidRPr="00E208CB">
        <w:rPr>
          <w:rFonts w:cs="Times New Roman"/>
          <w:color w:val="000000"/>
          <w:lang w:val="en-GB"/>
        </w:rPr>
        <w:t xml:space="preserve">„primityvaus“ meno ir muzikos bruožai </w:t>
      </w:r>
      <w:r w:rsidR="00640F80">
        <w:rPr>
          <w:rFonts w:cs="Times New Roman"/>
          <w:color w:val="000000"/>
          <w:lang w:val="en-GB"/>
        </w:rPr>
        <w:t xml:space="preserve">buvo </w:t>
      </w:r>
      <w:r w:rsidR="003345C3">
        <w:rPr>
          <w:rFonts w:cs="Times New Roman"/>
          <w:color w:val="000000"/>
          <w:lang w:val="en-GB"/>
        </w:rPr>
        <w:t xml:space="preserve">identifikuoti </w:t>
      </w:r>
      <w:r w:rsidRPr="00E208CB">
        <w:rPr>
          <w:rFonts w:cs="Times New Roman"/>
          <w:color w:val="000000"/>
          <w:lang w:val="en-GB"/>
        </w:rPr>
        <w:t xml:space="preserve">iš </w:t>
      </w:r>
      <w:r w:rsidR="00640F80">
        <w:rPr>
          <w:rFonts w:cs="Times New Roman"/>
          <w:color w:val="000000"/>
          <w:lang w:val="en-GB"/>
        </w:rPr>
        <w:t xml:space="preserve">pat </w:t>
      </w:r>
      <w:r w:rsidRPr="00E208CB">
        <w:rPr>
          <w:rFonts w:cs="Times New Roman"/>
          <w:color w:val="000000"/>
          <w:lang w:val="en-GB"/>
        </w:rPr>
        <w:t xml:space="preserve">pradžių </w:t>
      </w:r>
      <w:r w:rsidR="00640F80">
        <w:rPr>
          <w:rFonts w:cs="Times New Roman"/>
          <w:color w:val="000000"/>
          <w:lang w:val="en-GB"/>
        </w:rPr>
        <w:t xml:space="preserve">ir kaip jie buvo </w:t>
      </w:r>
      <w:r w:rsidRPr="00E208CB">
        <w:rPr>
          <w:rFonts w:cs="Times New Roman"/>
          <w:color w:val="000000"/>
          <w:lang w:val="en-GB"/>
        </w:rPr>
        <w:t xml:space="preserve">galiausiai </w:t>
      </w:r>
      <w:r w:rsidR="004F4D68">
        <w:rPr>
          <w:rFonts w:cs="Times New Roman"/>
          <w:color w:val="000000"/>
          <w:lang w:val="en-GB"/>
        </w:rPr>
        <w:t>inkorporuo</w:t>
      </w:r>
      <w:r w:rsidR="00640F80">
        <w:rPr>
          <w:rFonts w:cs="Times New Roman"/>
          <w:color w:val="000000"/>
          <w:lang w:val="en-GB"/>
        </w:rPr>
        <w:t xml:space="preserve">ti </w:t>
      </w:r>
      <w:r w:rsidR="004F4D68">
        <w:rPr>
          <w:rFonts w:cs="Times New Roman"/>
          <w:color w:val="000000"/>
          <w:lang w:val="en-GB"/>
        </w:rPr>
        <w:t xml:space="preserve">į </w:t>
      </w:r>
      <w:r w:rsidRPr="00E208CB">
        <w:rPr>
          <w:rFonts w:cs="Times New Roman"/>
          <w:color w:val="000000"/>
          <w:lang w:val="en-GB"/>
        </w:rPr>
        <w:t xml:space="preserve">XX a. dailininkų ir kompozitorių estetiką. Pastarasis aspektas susisteminamas </w:t>
      </w:r>
      <w:r w:rsidR="004F4D68">
        <w:rPr>
          <w:rFonts w:cs="Times New Roman"/>
          <w:color w:val="000000"/>
          <w:lang w:val="en-GB"/>
        </w:rPr>
        <w:t xml:space="preserve">pagal </w:t>
      </w:r>
      <w:r w:rsidRPr="00E208CB">
        <w:rPr>
          <w:rFonts w:cs="Times New Roman"/>
          <w:color w:val="000000"/>
          <w:lang w:val="en-GB"/>
        </w:rPr>
        <w:t>pasirinkt</w:t>
      </w:r>
      <w:r w:rsidR="004F4D68">
        <w:rPr>
          <w:rFonts w:cs="Times New Roman"/>
          <w:color w:val="000000"/>
          <w:lang w:val="en-GB"/>
        </w:rPr>
        <w:t>u</w:t>
      </w:r>
      <w:r w:rsidRPr="00E208CB">
        <w:rPr>
          <w:rFonts w:cs="Times New Roman"/>
          <w:color w:val="000000"/>
          <w:lang w:val="en-GB"/>
        </w:rPr>
        <w:t>s parametr</w:t>
      </w:r>
      <w:r w:rsidR="004F4D68">
        <w:rPr>
          <w:rFonts w:cs="Times New Roman"/>
          <w:color w:val="000000"/>
          <w:lang w:val="en-GB"/>
        </w:rPr>
        <w:t>u</w:t>
      </w:r>
      <w:r w:rsidRPr="00E208CB">
        <w:rPr>
          <w:rFonts w:cs="Times New Roman"/>
          <w:color w:val="000000"/>
          <w:lang w:val="en-GB"/>
        </w:rPr>
        <w:t xml:space="preserve">s, </w:t>
      </w:r>
      <w:r w:rsidR="0005636A">
        <w:rPr>
          <w:rFonts w:cs="Times New Roman"/>
          <w:color w:val="000000"/>
          <w:lang w:val="en-GB"/>
        </w:rPr>
        <w:lastRenderedPageBreak/>
        <w:t>suformuluotus remiantis aukščiau minėtomis topikų te</w:t>
      </w:r>
      <w:r w:rsidRPr="00E208CB">
        <w:rPr>
          <w:rFonts w:cs="Times New Roman"/>
          <w:color w:val="000000"/>
          <w:lang w:val="en-GB"/>
        </w:rPr>
        <w:t>orij</w:t>
      </w:r>
      <w:r w:rsidR="0005636A">
        <w:rPr>
          <w:rFonts w:cs="Times New Roman"/>
          <w:color w:val="000000"/>
          <w:lang w:val="en-GB"/>
        </w:rPr>
        <w:t xml:space="preserve">a </w:t>
      </w:r>
      <w:r w:rsidRPr="00E208CB">
        <w:rPr>
          <w:rFonts w:cs="Times New Roman"/>
          <w:color w:val="000000"/>
          <w:lang w:val="en-GB"/>
        </w:rPr>
        <w:t>ir Martinelli primityvizmo muzikoje</w:t>
      </w:r>
      <w:r w:rsidR="0005636A" w:rsidRPr="0005636A">
        <w:rPr>
          <w:rFonts w:cs="Times New Roman"/>
          <w:color w:val="000000"/>
          <w:lang w:val="en-GB"/>
        </w:rPr>
        <w:t xml:space="preserve"> </w:t>
      </w:r>
      <w:r w:rsidR="0005636A" w:rsidRPr="00E208CB">
        <w:rPr>
          <w:rFonts w:cs="Times New Roman"/>
          <w:color w:val="000000"/>
          <w:lang w:val="en-GB"/>
        </w:rPr>
        <w:t>kategoriza</w:t>
      </w:r>
      <w:r w:rsidR="0005636A">
        <w:rPr>
          <w:rFonts w:cs="Times New Roman"/>
          <w:color w:val="000000"/>
          <w:lang w:val="en-GB"/>
        </w:rPr>
        <w:t xml:space="preserve">cija, o taip pat autentiška </w:t>
      </w:r>
      <w:r w:rsidRPr="00E208CB">
        <w:rPr>
          <w:rFonts w:cs="Times New Roman"/>
          <w:color w:val="000000"/>
          <w:lang w:val="en-GB"/>
        </w:rPr>
        <w:t>menininko-tyrėjo klasifikacija, pristat</w:t>
      </w:r>
      <w:r w:rsidR="0005636A">
        <w:rPr>
          <w:rFonts w:cs="Times New Roman"/>
          <w:color w:val="000000"/>
          <w:lang w:val="en-GB"/>
        </w:rPr>
        <w:t>oma</w:t>
      </w:r>
      <w:r w:rsidRPr="00E208CB">
        <w:rPr>
          <w:rFonts w:cs="Times New Roman"/>
          <w:color w:val="000000"/>
          <w:lang w:val="en-GB"/>
        </w:rPr>
        <w:t xml:space="preserve"> 1.2 </w:t>
      </w:r>
      <w:r w:rsidR="0005636A">
        <w:rPr>
          <w:rFonts w:cs="Times New Roman"/>
          <w:color w:val="000000"/>
          <w:lang w:val="en-GB"/>
        </w:rPr>
        <w:t xml:space="preserve">poskyryje. </w:t>
      </w:r>
    </w:p>
    <w:p w14:paraId="135EA1CD" w14:textId="73633067" w:rsidR="00E208CB" w:rsidRPr="00E208CB" w:rsidRDefault="00E208CB" w:rsidP="00E208CB">
      <w:pPr>
        <w:pStyle w:val="BodyTex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lang w:val="en-GB"/>
        </w:rPr>
      </w:pPr>
      <w:r w:rsidRPr="00E208CB">
        <w:rPr>
          <w:rFonts w:cs="Times New Roman"/>
          <w:color w:val="000000"/>
          <w:lang w:val="en-GB"/>
        </w:rPr>
        <w:t>- Antrajame skyriuje apžvelgiam</w:t>
      </w:r>
      <w:r w:rsidR="0022585B">
        <w:rPr>
          <w:rFonts w:cs="Times New Roman"/>
          <w:color w:val="000000"/>
          <w:lang w:val="en-GB"/>
        </w:rPr>
        <w:t>i</w:t>
      </w:r>
      <w:r w:rsidRPr="00E208CB">
        <w:rPr>
          <w:rFonts w:cs="Times New Roman"/>
          <w:color w:val="000000"/>
          <w:lang w:val="en-GB"/>
        </w:rPr>
        <w:t xml:space="preserve"> pasirinktų kompozitorių kūr</w:t>
      </w:r>
      <w:r w:rsidR="0022585B">
        <w:rPr>
          <w:rFonts w:cs="Times New Roman"/>
          <w:color w:val="000000"/>
          <w:lang w:val="en-GB"/>
        </w:rPr>
        <w:t xml:space="preserve">iniai, kuriuose pagal </w:t>
      </w:r>
      <w:r w:rsidRPr="00E208CB">
        <w:rPr>
          <w:rFonts w:cs="Times New Roman"/>
          <w:color w:val="000000"/>
          <w:lang w:val="en-GB"/>
        </w:rPr>
        <w:t xml:space="preserve">1.2 </w:t>
      </w:r>
      <w:r w:rsidR="0022585B">
        <w:rPr>
          <w:rFonts w:cs="Times New Roman"/>
          <w:color w:val="000000"/>
          <w:lang w:val="en-GB"/>
        </w:rPr>
        <w:t>po</w:t>
      </w:r>
      <w:r w:rsidRPr="00E208CB">
        <w:rPr>
          <w:rFonts w:cs="Times New Roman"/>
          <w:color w:val="000000"/>
          <w:lang w:val="en-GB"/>
        </w:rPr>
        <w:t>skyr</w:t>
      </w:r>
      <w:r w:rsidR="0022585B">
        <w:rPr>
          <w:rFonts w:cs="Times New Roman"/>
          <w:color w:val="000000"/>
          <w:lang w:val="en-GB"/>
        </w:rPr>
        <w:t xml:space="preserve">yje </w:t>
      </w:r>
      <w:r w:rsidRPr="00E208CB">
        <w:rPr>
          <w:rFonts w:cs="Times New Roman"/>
          <w:color w:val="000000"/>
          <w:lang w:val="en-GB"/>
        </w:rPr>
        <w:t>nustatytus kriterijus atsklei</w:t>
      </w:r>
      <w:r w:rsidR="003345C3">
        <w:rPr>
          <w:rFonts w:cs="Times New Roman"/>
          <w:color w:val="000000"/>
          <w:lang w:val="en-GB"/>
        </w:rPr>
        <w:t xml:space="preserve">džiamas </w:t>
      </w:r>
      <w:r w:rsidR="0022585B">
        <w:rPr>
          <w:rFonts w:cs="Times New Roman"/>
          <w:color w:val="000000"/>
          <w:lang w:val="en-GB"/>
        </w:rPr>
        <w:t>polinkis į primityvizmą.</w:t>
      </w:r>
      <w:r w:rsidR="00034332">
        <w:rPr>
          <w:rFonts w:cs="Times New Roman"/>
          <w:color w:val="000000"/>
          <w:lang w:val="en-GB"/>
        </w:rPr>
        <w:t xml:space="preserve"> </w:t>
      </w:r>
      <w:r w:rsidR="0022585B">
        <w:rPr>
          <w:rFonts w:cs="Times New Roman"/>
          <w:color w:val="000000"/>
          <w:lang w:val="en-GB"/>
        </w:rPr>
        <w:t>P</w:t>
      </w:r>
      <w:r w:rsidRPr="00E208CB">
        <w:rPr>
          <w:rFonts w:cs="Times New Roman"/>
          <w:color w:val="000000"/>
          <w:lang w:val="en-GB"/>
        </w:rPr>
        <w:t xml:space="preserve">agrindinis dėmesys skiriamas pasirinktoms pianistinio stiliaus ypatybėms ir išvestinėms </w:t>
      </w:r>
      <w:r w:rsidR="007C0CE2">
        <w:rPr>
          <w:rFonts w:cs="Times New Roman"/>
          <w:color w:val="000000"/>
          <w:lang w:val="en-GB"/>
        </w:rPr>
        <w:t xml:space="preserve">atlikimo </w:t>
      </w:r>
      <w:r w:rsidRPr="00E208CB">
        <w:rPr>
          <w:rFonts w:cs="Times New Roman"/>
          <w:color w:val="000000"/>
          <w:lang w:val="en-GB"/>
        </w:rPr>
        <w:t>problemoms. Tyrimas vykd</w:t>
      </w:r>
      <w:r w:rsidR="007C0CE2">
        <w:rPr>
          <w:rFonts w:cs="Times New Roman"/>
          <w:color w:val="000000"/>
          <w:lang w:val="en-GB"/>
        </w:rPr>
        <w:t xml:space="preserve">ytas </w:t>
      </w:r>
      <w:r w:rsidRPr="00E208CB">
        <w:rPr>
          <w:rFonts w:cs="Times New Roman"/>
          <w:color w:val="000000"/>
          <w:lang w:val="en-GB"/>
        </w:rPr>
        <w:t xml:space="preserve">naudojant makrokategorijas, atsižvelgiant į anksčiau </w:t>
      </w:r>
      <w:r w:rsidR="00E90EC5">
        <w:rPr>
          <w:rFonts w:cs="Times New Roman"/>
          <w:color w:val="000000"/>
          <w:lang w:val="en-GB"/>
        </w:rPr>
        <w:t xml:space="preserve">išskirtus </w:t>
      </w:r>
      <w:r w:rsidRPr="00E208CB">
        <w:rPr>
          <w:rFonts w:cs="Times New Roman"/>
          <w:color w:val="000000"/>
          <w:lang w:val="en-GB"/>
        </w:rPr>
        <w:t>bendrus bruožus ir pagrindines tendencijas.</w:t>
      </w:r>
    </w:p>
    <w:p w14:paraId="7FEDB3E0" w14:textId="2E6E3498" w:rsidR="00E208CB" w:rsidRPr="00F101DD" w:rsidRDefault="00E208CB" w:rsidP="00E208CB">
      <w:pPr>
        <w:pStyle w:val="BodyText"/>
        <w:numPr>
          <w:ilvl w:val="0"/>
          <w:numId w:val="3"/>
        </w:numPr>
        <w:spacing w:after="0" w:line="360" w:lineRule="auto"/>
        <w:jc w:val="both"/>
        <w:rPr>
          <w:rFonts w:cs="Times New Roman"/>
          <w:color w:val="000000"/>
          <w:lang w:val="en-GB"/>
        </w:rPr>
      </w:pPr>
      <w:r w:rsidRPr="00E208CB">
        <w:rPr>
          <w:rFonts w:cs="Times New Roman"/>
          <w:color w:val="000000"/>
          <w:lang w:val="en-GB"/>
        </w:rPr>
        <w:t>- Trečiaja</w:t>
      </w:r>
      <w:r w:rsidR="007C0CE2">
        <w:rPr>
          <w:rFonts w:cs="Times New Roman"/>
          <w:color w:val="000000"/>
          <w:lang w:val="en-GB"/>
        </w:rPr>
        <w:t xml:space="preserve">sis skyrius skirtas pasirinkto </w:t>
      </w:r>
      <w:r w:rsidR="00DC2583">
        <w:rPr>
          <w:rFonts w:cs="Times New Roman"/>
          <w:color w:val="000000"/>
          <w:lang w:val="en-GB"/>
        </w:rPr>
        <w:t xml:space="preserve">kūrinio, </w:t>
      </w:r>
      <w:r w:rsidR="007C0CE2">
        <w:rPr>
          <w:rFonts w:cs="Times New Roman"/>
          <w:color w:val="000000"/>
          <w:lang w:val="en-GB"/>
        </w:rPr>
        <w:t xml:space="preserve">t.y. </w:t>
      </w:r>
      <w:r w:rsidR="007C0CE2" w:rsidRPr="00E208CB">
        <w:rPr>
          <w:rFonts w:cs="Times New Roman"/>
          <w:color w:val="000000"/>
          <w:lang w:val="en-GB"/>
        </w:rPr>
        <w:t>B</w:t>
      </w:r>
      <w:r w:rsidR="007925ED">
        <w:rPr>
          <w:rFonts w:cs="Times New Roman"/>
          <w:color w:val="000000"/>
          <w:lang w:val="en-GB"/>
        </w:rPr>
        <w:t>e</w:t>
      </w:r>
      <w:r w:rsidR="007C0CE2" w:rsidRPr="00E208CB">
        <w:rPr>
          <w:rFonts w:cs="Times New Roman"/>
          <w:color w:val="000000"/>
          <w:lang w:val="en-GB"/>
        </w:rPr>
        <w:t>la Bart</w:t>
      </w:r>
      <w:r w:rsidR="007925ED">
        <w:rPr>
          <w:rFonts w:cs="Times New Roman"/>
          <w:color w:val="000000"/>
          <w:lang w:val="en-GB"/>
        </w:rPr>
        <w:t>o</w:t>
      </w:r>
      <w:r w:rsidR="007C0CE2" w:rsidRPr="00E208CB">
        <w:rPr>
          <w:rFonts w:cs="Times New Roman"/>
          <w:color w:val="000000"/>
          <w:lang w:val="en-GB"/>
        </w:rPr>
        <w:t>k</w:t>
      </w:r>
      <w:r w:rsidR="007C0CE2">
        <w:rPr>
          <w:rFonts w:cs="Times New Roman"/>
          <w:color w:val="000000"/>
          <w:lang w:val="en-GB"/>
        </w:rPr>
        <w:t>o</w:t>
      </w:r>
      <w:r w:rsidR="007C0CE2" w:rsidRPr="00E208CB">
        <w:rPr>
          <w:rFonts w:cs="Times New Roman"/>
          <w:color w:val="000000"/>
          <w:lang w:val="en-GB"/>
        </w:rPr>
        <w:t xml:space="preserve"> </w:t>
      </w:r>
      <w:r w:rsidR="007C0CE2" w:rsidRPr="007C0CE2">
        <w:rPr>
          <w:rFonts w:cs="Times New Roman"/>
          <w:i/>
          <w:color w:val="000000"/>
          <w:lang w:val="en-GB"/>
        </w:rPr>
        <w:t>14 bagatelių</w:t>
      </w:r>
      <w:r w:rsidR="00034332">
        <w:rPr>
          <w:rFonts w:cs="Times New Roman"/>
          <w:i/>
          <w:color w:val="000000"/>
          <w:lang w:val="en-GB"/>
        </w:rPr>
        <w:t xml:space="preserve"> </w:t>
      </w:r>
      <w:r w:rsidRPr="007C0CE2">
        <w:rPr>
          <w:rFonts w:cs="Times New Roman"/>
          <w:i/>
          <w:color w:val="000000"/>
          <w:lang w:val="en-GB"/>
        </w:rPr>
        <w:t>op. 6</w:t>
      </w:r>
      <w:r w:rsidRPr="00E208CB">
        <w:rPr>
          <w:rFonts w:cs="Times New Roman"/>
          <w:color w:val="000000"/>
          <w:lang w:val="en-GB"/>
        </w:rPr>
        <w:t xml:space="preserve"> (1908) </w:t>
      </w:r>
      <w:r w:rsidR="00DC2583">
        <w:rPr>
          <w:rFonts w:cs="Times New Roman"/>
          <w:color w:val="000000"/>
          <w:lang w:val="en-GB"/>
        </w:rPr>
        <w:t xml:space="preserve">analizei, </w:t>
      </w:r>
      <w:r w:rsidRPr="00E208CB">
        <w:rPr>
          <w:rFonts w:cs="Times New Roman"/>
          <w:color w:val="000000"/>
          <w:lang w:val="en-GB"/>
        </w:rPr>
        <w:t>atkreip</w:t>
      </w:r>
      <w:r w:rsidR="00DC2583">
        <w:rPr>
          <w:rFonts w:cs="Times New Roman"/>
          <w:color w:val="000000"/>
          <w:lang w:val="en-GB"/>
        </w:rPr>
        <w:t>iant dėmesį į</w:t>
      </w:r>
      <w:r w:rsidRPr="00E208CB">
        <w:rPr>
          <w:rFonts w:cs="Times New Roman"/>
          <w:color w:val="000000"/>
          <w:lang w:val="en-GB"/>
        </w:rPr>
        <w:t xml:space="preserve"> konkreči</w:t>
      </w:r>
      <w:r w:rsidR="00E42401">
        <w:rPr>
          <w:rFonts w:cs="Times New Roman"/>
          <w:color w:val="000000"/>
          <w:lang w:val="en-GB"/>
        </w:rPr>
        <w:t xml:space="preserve">ų </w:t>
      </w:r>
      <w:r w:rsidR="00DC2583">
        <w:rPr>
          <w:rFonts w:cs="Times New Roman"/>
          <w:color w:val="000000"/>
          <w:lang w:val="en-GB"/>
        </w:rPr>
        <w:t>atlikimo p</w:t>
      </w:r>
      <w:r w:rsidRPr="00E208CB">
        <w:rPr>
          <w:rFonts w:cs="Times New Roman"/>
          <w:color w:val="000000"/>
          <w:lang w:val="en-GB"/>
        </w:rPr>
        <w:t>raktik</w:t>
      </w:r>
      <w:r w:rsidR="00E42401">
        <w:rPr>
          <w:rFonts w:cs="Times New Roman"/>
          <w:color w:val="000000"/>
          <w:lang w:val="en-GB"/>
        </w:rPr>
        <w:t xml:space="preserve">ų </w:t>
      </w:r>
      <w:r w:rsidR="007925ED">
        <w:rPr>
          <w:rFonts w:cs="Times New Roman"/>
          <w:color w:val="000000"/>
          <w:lang w:val="en-GB"/>
        </w:rPr>
        <w:t xml:space="preserve">skiriamuosius </w:t>
      </w:r>
      <w:r w:rsidR="00E42401">
        <w:rPr>
          <w:rFonts w:cs="Times New Roman"/>
          <w:color w:val="000000"/>
          <w:lang w:val="en-GB"/>
        </w:rPr>
        <w:t xml:space="preserve">bruožus, </w:t>
      </w:r>
      <w:r w:rsidRPr="00E208CB">
        <w:rPr>
          <w:rFonts w:cs="Times New Roman"/>
          <w:color w:val="000000"/>
          <w:lang w:val="en-GB"/>
        </w:rPr>
        <w:t>apibendrint</w:t>
      </w:r>
      <w:r w:rsidR="00E42401">
        <w:rPr>
          <w:rFonts w:cs="Times New Roman"/>
          <w:color w:val="000000"/>
          <w:lang w:val="en-GB"/>
        </w:rPr>
        <w:t>u</w:t>
      </w:r>
      <w:r w:rsidR="00DC2583">
        <w:rPr>
          <w:rFonts w:cs="Times New Roman"/>
          <w:color w:val="000000"/>
          <w:lang w:val="en-GB"/>
        </w:rPr>
        <w:t>s šiame meniniame tyrime k</w:t>
      </w:r>
      <w:r w:rsidRPr="00E208CB">
        <w:rPr>
          <w:rFonts w:cs="Times New Roman"/>
          <w:color w:val="000000"/>
          <w:lang w:val="en-GB"/>
        </w:rPr>
        <w:t xml:space="preserve">aip </w:t>
      </w:r>
      <w:r w:rsidR="00DC2583">
        <w:rPr>
          <w:rFonts w:cs="Times New Roman"/>
          <w:color w:val="000000"/>
          <w:lang w:val="en-GB"/>
        </w:rPr>
        <w:t>būding</w:t>
      </w:r>
      <w:r w:rsidR="00E42401">
        <w:rPr>
          <w:rFonts w:cs="Times New Roman"/>
          <w:color w:val="000000"/>
          <w:lang w:val="en-GB"/>
        </w:rPr>
        <w:t>u</w:t>
      </w:r>
      <w:r w:rsidR="00DC2583">
        <w:rPr>
          <w:rFonts w:cs="Times New Roman"/>
          <w:color w:val="000000"/>
          <w:lang w:val="en-GB"/>
        </w:rPr>
        <w:t xml:space="preserve">s </w:t>
      </w:r>
      <w:r w:rsidRPr="00E208CB">
        <w:rPr>
          <w:rFonts w:cs="Times New Roman"/>
          <w:color w:val="000000"/>
          <w:lang w:val="en-GB"/>
        </w:rPr>
        <w:t>vis</w:t>
      </w:r>
      <w:r w:rsidR="00DC2583">
        <w:rPr>
          <w:rFonts w:cs="Times New Roman"/>
          <w:color w:val="000000"/>
          <w:lang w:val="en-GB"/>
        </w:rPr>
        <w:t>ai p</w:t>
      </w:r>
      <w:r w:rsidRPr="00E208CB">
        <w:rPr>
          <w:rFonts w:cs="Times New Roman"/>
          <w:color w:val="000000"/>
          <w:lang w:val="en-GB"/>
        </w:rPr>
        <w:t>rimityvistin</w:t>
      </w:r>
      <w:r w:rsidR="00DC2583">
        <w:rPr>
          <w:rFonts w:cs="Times New Roman"/>
          <w:color w:val="000000"/>
          <w:lang w:val="en-GB"/>
        </w:rPr>
        <w:t>ei</w:t>
      </w:r>
      <w:r w:rsidRPr="00E208CB">
        <w:rPr>
          <w:rFonts w:cs="Times New Roman"/>
          <w:color w:val="000000"/>
          <w:lang w:val="en-GB"/>
        </w:rPr>
        <w:t xml:space="preserve"> fortepijon</w:t>
      </w:r>
      <w:r w:rsidR="00DC2583">
        <w:rPr>
          <w:rFonts w:cs="Times New Roman"/>
          <w:color w:val="000000"/>
          <w:lang w:val="en-GB"/>
        </w:rPr>
        <w:t>o</w:t>
      </w:r>
      <w:r w:rsidRPr="00E208CB">
        <w:rPr>
          <w:rFonts w:cs="Times New Roman"/>
          <w:color w:val="000000"/>
          <w:lang w:val="en-GB"/>
        </w:rPr>
        <w:t xml:space="preserve"> muzik</w:t>
      </w:r>
      <w:r w:rsidR="00DC2583">
        <w:rPr>
          <w:rFonts w:cs="Times New Roman"/>
          <w:color w:val="000000"/>
          <w:lang w:val="en-GB"/>
        </w:rPr>
        <w:t>ai</w:t>
      </w:r>
      <w:r w:rsidRPr="00E208CB">
        <w:rPr>
          <w:rFonts w:cs="Times New Roman"/>
          <w:color w:val="000000"/>
          <w:lang w:val="en-GB"/>
        </w:rPr>
        <w:t>.</w:t>
      </w:r>
    </w:p>
    <w:p w14:paraId="3C154FBA" w14:textId="4E578B49" w:rsidR="00E42401" w:rsidRPr="00F101DD" w:rsidRDefault="00147410" w:rsidP="00F95D0C">
      <w:pPr>
        <w:pStyle w:val="BodyText"/>
        <w:spacing w:after="0" w:line="360" w:lineRule="auto"/>
        <w:jc w:val="both"/>
        <w:rPr>
          <w:rFonts w:cs="Times New Roman"/>
          <w:color w:val="000000"/>
          <w:lang w:val="en-GB"/>
        </w:rPr>
      </w:pPr>
      <w:r w:rsidRPr="00F101DD">
        <w:rPr>
          <w:rFonts w:cs="Times New Roman"/>
          <w:color w:val="000000"/>
          <w:lang w:val="en-GB"/>
        </w:rPr>
        <w:tab/>
      </w:r>
      <w:r w:rsidR="00E42401" w:rsidRPr="00E42401">
        <w:rPr>
          <w:rFonts w:cs="Times New Roman"/>
          <w:color w:val="000000"/>
          <w:lang w:val="en-GB"/>
        </w:rPr>
        <w:t xml:space="preserve">Darbe </w:t>
      </w:r>
      <w:r w:rsidR="00E42401">
        <w:rPr>
          <w:rFonts w:cs="Times New Roman"/>
          <w:color w:val="000000"/>
          <w:lang w:val="en-GB"/>
        </w:rPr>
        <w:t xml:space="preserve">pateikiami </w:t>
      </w:r>
      <w:r w:rsidR="00E42401" w:rsidRPr="00E42401">
        <w:rPr>
          <w:rFonts w:cs="Times New Roman"/>
          <w:color w:val="000000"/>
          <w:lang w:val="en-GB"/>
        </w:rPr>
        <w:t xml:space="preserve">šimtas keturiolika muzikinių pavyzdžių, penkios iliustracijos ir šešios lentelės. Visi </w:t>
      </w:r>
      <w:r w:rsidR="00E42401">
        <w:rPr>
          <w:rFonts w:cs="Times New Roman"/>
          <w:color w:val="000000"/>
          <w:lang w:val="en-GB"/>
        </w:rPr>
        <w:t xml:space="preserve">analizuoti </w:t>
      </w:r>
      <w:r w:rsidR="00E42401" w:rsidRPr="00E42401">
        <w:rPr>
          <w:rFonts w:cs="Times New Roman"/>
          <w:color w:val="000000"/>
          <w:lang w:val="en-GB"/>
        </w:rPr>
        <w:t>kūriniai yra išvard</w:t>
      </w:r>
      <w:r w:rsidR="000A5911">
        <w:rPr>
          <w:rFonts w:cs="Times New Roman"/>
          <w:color w:val="000000"/>
          <w:lang w:val="en-GB"/>
        </w:rPr>
        <w:t>in</w:t>
      </w:r>
      <w:r w:rsidR="00E42401" w:rsidRPr="00E42401">
        <w:rPr>
          <w:rFonts w:cs="Times New Roman"/>
          <w:color w:val="000000"/>
          <w:lang w:val="en-GB"/>
        </w:rPr>
        <w:t>ti priede Nr. 1, o muzikinės nuorodos pateik</w:t>
      </w:r>
      <w:r w:rsidR="000A5911">
        <w:rPr>
          <w:rFonts w:cs="Times New Roman"/>
          <w:color w:val="000000"/>
          <w:lang w:val="en-GB"/>
        </w:rPr>
        <w:t xml:space="preserve">tos </w:t>
      </w:r>
      <w:r w:rsidR="00E42401" w:rsidRPr="00E42401">
        <w:rPr>
          <w:rFonts w:cs="Times New Roman"/>
          <w:color w:val="000000"/>
          <w:lang w:val="en-GB"/>
        </w:rPr>
        <w:t>priede Nr. 2.</w:t>
      </w:r>
    </w:p>
    <w:p w14:paraId="0A8CABFE" w14:textId="77777777" w:rsidR="00A30B73" w:rsidRDefault="00A30B73" w:rsidP="00A30B73">
      <w:pPr>
        <w:spacing w:line="360" w:lineRule="auto"/>
        <w:jc w:val="both"/>
        <w:rPr>
          <w:iCs/>
          <w:lang w:val="en-GB"/>
        </w:rPr>
      </w:pPr>
    </w:p>
    <w:p w14:paraId="3BAFBF7F" w14:textId="4F3B3FF2" w:rsidR="00A30B73" w:rsidRDefault="00A30B73" w:rsidP="000A5911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  <w:iCs/>
          <w:lang w:val="en-GB"/>
        </w:rPr>
      </w:pPr>
      <w:r w:rsidRPr="000A5911">
        <w:rPr>
          <w:b/>
          <w:iCs/>
          <w:lang w:val="en-GB"/>
        </w:rPr>
        <w:t>PRIMIT</w:t>
      </w:r>
      <w:r w:rsidR="00E90EC5">
        <w:rPr>
          <w:b/>
          <w:iCs/>
          <w:lang w:val="en-GB"/>
        </w:rPr>
        <w:t>Y</w:t>
      </w:r>
      <w:r w:rsidRPr="000A5911">
        <w:rPr>
          <w:b/>
          <w:iCs/>
          <w:lang w:val="en-GB"/>
        </w:rPr>
        <w:t xml:space="preserve">VIZMO KILMĖ VAIZDUOJAMAJAME MENE IR MUZIKOJE </w:t>
      </w:r>
    </w:p>
    <w:p w14:paraId="34D80324" w14:textId="464F01FD" w:rsidR="00A30B73" w:rsidRPr="00F101DD" w:rsidRDefault="00A30B73" w:rsidP="00A30B73">
      <w:pPr>
        <w:spacing w:line="360" w:lineRule="auto"/>
        <w:jc w:val="both"/>
        <w:rPr>
          <w:iCs/>
          <w:lang w:val="en-GB"/>
        </w:rPr>
      </w:pPr>
      <w:r w:rsidRPr="00A30B73">
        <w:rPr>
          <w:iCs/>
          <w:lang w:val="en-GB"/>
        </w:rPr>
        <w:t>Pirmajame skyriuje apibūdinam</w:t>
      </w:r>
      <w:r w:rsidR="000A5911">
        <w:rPr>
          <w:iCs/>
          <w:lang w:val="en-GB"/>
        </w:rPr>
        <w:t>o</w:t>
      </w:r>
      <w:r w:rsidRPr="00A30B73">
        <w:rPr>
          <w:iCs/>
          <w:lang w:val="en-GB"/>
        </w:rPr>
        <w:t>s istorin</w:t>
      </w:r>
      <w:r w:rsidR="00A4424D">
        <w:rPr>
          <w:iCs/>
          <w:lang w:val="en-GB"/>
        </w:rPr>
        <w:t>ė</w:t>
      </w:r>
      <w:r w:rsidRPr="00A30B73">
        <w:rPr>
          <w:iCs/>
          <w:lang w:val="en-GB"/>
        </w:rPr>
        <w:t>s ir sociokultūrin</w:t>
      </w:r>
      <w:r w:rsidR="00A4424D">
        <w:rPr>
          <w:iCs/>
          <w:lang w:val="en-GB"/>
        </w:rPr>
        <w:t>ė</w:t>
      </w:r>
      <w:r w:rsidRPr="00A30B73">
        <w:rPr>
          <w:iCs/>
          <w:lang w:val="en-GB"/>
        </w:rPr>
        <w:t xml:space="preserve">s primityvizmo </w:t>
      </w:r>
      <w:r w:rsidR="00A4424D">
        <w:rPr>
          <w:iCs/>
          <w:lang w:val="en-GB"/>
        </w:rPr>
        <w:t>formavimosi prielaidos</w:t>
      </w:r>
      <w:r w:rsidR="00E90EC5">
        <w:rPr>
          <w:iCs/>
          <w:lang w:val="en-GB"/>
        </w:rPr>
        <w:t xml:space="preserve">. </w:t>
      </w:r>
      <w:r w:rsidRPr="00A30B73">
        <w:rPr>
          <w:iCs/>
          <w:lang w:val="en-GB"/>
        </w:rPr>
        <w:t xml:space="preserve"> Menininkas-tyr</w:t>
      </w:r>
      <w:r w:rsidR="00A4424D">
        <w:rPr>
          <w:iCs/>
          <w:lang w:val="en-GB"/>
        </w:rPr>
        <w:t xml:space="preserve">ėjas </w:t>
      </w:r>
      <w:r w:rsidR="00307716">
        <w:rPr>
          <w:iCs/>
          <w:lang w:val="en-GB"/>
        </w:rPr>
        <w:t xml:space="preserve">sieja primityvizmo kilmę su </w:t>
      </w:r>
      <w:r w:rsidR="0078083A">
        <w:rPr>
          <w:iCs/>
          <w:lang w:val="en-GB"/>
        </w:rPr>
        <w:t xml:space="preserve">europietiškųjų </w:t>
      </w:r>
      <w:r w:rsidR="00307716">
        <w:rPr>
          <w:iCs/>
          <w:lang w:val="en-GB"/>
        </w:rPr>
        <w:t xml:space="preserve">kolonizatorių ir </w:t>
      </w:r>
      <w:r w:rsidRPr="00A30B73">
        <w:rPr>
          <w:iCs/>
          <w:lang w:val="en-GB"/>
        </w:rPr>
        <w:t>vietinių Afrikos, Azijos ir Okeanijos kultūrų susidūrim</w:t>
      </w:r>
      <w:r w:rsidR="009C03FB">
        <w:rPr>
          <w:iCs/>
          <w:lang w:val="en-GB"/>
        </w:rPr>
        <w:t>u</w:t>
      </w:r>
      <w:r w:rsidR="000A5911">
        <w:rPr>
          <w:iCs/>
          <w:lang w:val="en-GB"/>
        </w:rPr>
        <w:t xml:space="preserve">, sąlygotu </w:t>
      </w:r>
      <w:r w:rsidRPr="00A30B73">
        <w:rPr>
          <w:iCs/>
          <w:lang w:val="en-GB"/>
        </w:rPr>
        <w:t>kolonializmo ir imperializmo praktik</w:t>
      </w:r>
      <w:r w:rsidR="009C03FB">
        <w:rPr>
          <w:iCs/>
          <w:lang w:val="en-GB"/>
        </w:rPr>
        <w:t xml:space="preserve">ų </w:t>
      </w:r>
      <w:r w:rsidRPr="00A30B73">
        <w:rPr>
          <w:iCs/>
          <w:lang w:val="en-GB"/>
        </w:rPr>
        <w:t>XIX – XX a</w:t>
      </w:r>
      <w:r w:rsidR="000A5911">
        <w:rPr>
          <w:iCs/>
          <w:lang w:val="en-GB"/>
        </w:rPr>
        <w:t>.</w:t>
      </w:r>
      <w:r w:rsidR="00034332">
        <w:rPr>
          <w:iCs/>
          <w:lang w:val="en-GB"/>
        </w:rPr>
        <w:t xml:space="preserve"> </w:t>
      </w:r>
      <w:r w:rsidR="009C03FB">
        <w:rPr>
          <w:iCs/>
          <w:lang w:val="en-GB"/>
        </w:rPr>
        <w:t xml:space="preserve">Autoriaus manymu, </w:t>
      </w:r>
      <w:r w:rsidRPr="00A30B73">
        <w:rPr>
          <w:iCs/>
          <w:lang w:val="en-GB"/>
        </w:rPr>
        <w:t>toks organizuotas ekspansi</w:t>
      </w:r>
      <w:r w:rsidR="00451EA0">
        <w:rPr>
          <w:iCs/>
          <w:lang w:val="en-GB"/>
        </w:rPr>
        <w:t>oni</w:t>
      </w:r>
      <w:r w:rsidR="0078083A">
        <w:rPr>
          <w:iCs/>
          <w:lang w:val="en-GB"/>
        </w:rPr>
        <w:t>zmas, grindžiamas įsišaknijusiomis ideolog</w:t>
      </w:r>
      <w:r w:rsidR="00E90EC5">
        <w:rPr>
          <w:iCs/>
          <w:lang w:val="en-GB"/>
        </w:rPr>
        <w:t>in</w:t>
      </w:r>
      <w:r w:rsidR="0078083A">
        <w:rPr>
          <w:iCs/>
          <w:lang w:val="en-GB"/>
        </w:rPr>
        <w:t xml:space="preserve">ėmis nuostatomis, turėjo </w:t>
      </w:r>
      <w:r w:rsidRPr="00A30B73">
        <w:rPr>
          <w:iCs/>
          <w:lang w:val="en-GB"/>
        </w:rPr>
        <w:t>did</w:t>
      </w:r>
      <w:r w:rsidR="00451EA0">
        <w:rPr>
          <w:iCs/>
          <w:lang w:val="en-GB"/>
        </w:rPr>
        <w:t xml:space="preserve">žiulę </w:t>
      </w:r>
      <w:r w:rsidRPr="00A30B73">
        <w:rPr>
          <w:iCs/>
          <w:lang w:val="en-GB"/>
        </w:rPr>
        <w:t>įtaką kultūr</w:t>
      </w:r>
      <w:r w:rsidR="003A22B0">
        <w:rPr>
          <w:iCs/>
          <w:lang w:val="en-GB"/>
        </w:rPr>
        <w:t>ai</w:t>
      </w:r>
      <w:r w:rsidRPr="00A30B73">
        <w:rPr>
          <w:iCs/>
          <w:lang w:val="en-GB"/>
        </w:rPr>
        <w:t xml:space="preserve">, </w:t>
      </w:r>
      <w:r w:rsidR="003A22B0">
        <w:rPr>
          <w:iCs/>
          <w:lang w:val="en-GB"/>
        </w:rPr>
        <w:t xml:space="preserve">teigdamas europinio </w:t>
      </w:r>
      <w:r w:rsidRPr="00A30B73">
        <w:rPr>
          <w:iCs/>
          <w:lang w:val="en-GB"/>
        </w:rPr>
        <w:t>civilizacijos modelio viršenybę</w:t>
      </w:r>
      <w:r w:rsidR="00451EA0">
        <w:rPr>
          <w:iCs/>
          <w:lang w:val="en-GB"/>
        </w:rPr>
        <w:t xml:space="preserve"> kaip </w:t>
      </w:r>
      <w:r w:rsidRPr="00A30B73">
        <w:rPr>
          <w:iCs/>
          <w:lang w:val="en-GB"/>
        </w:rPr>
        <w:t>visuotinio normalumo standart</w:t>
      </w:r>
      <w:r w:rsidR="001C0B36">
        <w:rPr>
          <w:iCs/>
          <w:lang w:val="en-GB"/>
        </w:rPr>
        <w:t>ą</w:t>
      </w:r>
      <w:r w:rsidRPr="00A30B73">
        <w:rPr>
          <w:iCs/>
          <w:lang w:val="en-GB"/>
        </w:rPr>
        <w:t xml:space="preserve"> ir taip k</w:t>
      </w:r>
      <w:r w:rsidR="001C0B36">
        <w:rPr>
          <w:iCs/>
          <w:lang w:val="en-GB"/>
        </w:rPr>
        <w:t xml:space="preserve">urdamas </w:t>
      </w:r>
      <w:r w:rsidRPr="00A30B73">
        <w:rPr>
          <w:iCs/>
          <w:lang w:val="en-GB"/>
        </w:rPr>
        <w:t xml:space="preserve">klaidingą </w:t>
      </w:r>
      <w:r w:rsidR="00260B1B" w:rsidRPr="00A30B73">
        <w:rPr>
          <w:iCs/>
          <w:lang w:val="en-GB"/>
        </w:rPr>
        <w:t>neginčijam</w:t>
      </w:r>
      <w:r w:rsidR="00260B1B">
        <w:rPr>
          <w:iCs/>
          <w:lang w:val="en-GB"/>
        </w:rPr>
        <w:t>os</w:t>
      </w:r>
      <w:r w:rsidR="00260B1B" w:rsidRPr="00A30B73">
        <w:rPr>
          <w:iCs/>
          <w:lang w:val="en-GB"/>
        </w:rPr>
        <w:t xml:space="preserve"> </w:t>
      </w:r>
      <w:r w:rsidR="003A22B0">
        <w:rPr>
          <w:iCs/>
          <w:lang w:val="en-GB"/>
        </w:rPr>
        <w:t xml:space="preserve">vakarietiškosios </w:t>
      </w:r>
      <w:r w:rsidR="00260B1B" w:rsidRPr="00A30B73">
        <w:rPr>
          <w:iCs/>
          <w:lang w:val="en-GB"/>
        </w:rPr>
        <w:t>kultūros hegemonij</w:t>
      </w:r>
      <w:r w:rsidR="00260B1B">
        <w:rPr>
          <w:iCs/>
          <w:lang w:val="en-GB"/>
        </w:rPr>
        <w:t>os</w:t>
      </w:r>
      <w:r w:rsidR="00260B1B" w:rsidRPr="00A30B73">
        <w:rPr>
          <w:iCs/>
          <w:lang w:val="en-GB"/>
        </w:rPr>
        <w:t xml:space="preserve"> </w:t>
      </w:r>
      <w:r w:rsidR="003A22B0">
        <w:rPr>
          <w:iCs/>
          <w:lang w:val="en-GB"/>
        </w:rPr>
        <w:t>koncepciją</w:t>
      </w:r>
      <w:r w:rsidRPr="00A30B73">
        <w:rPr>
          <w:iCs/>
          <w:lang w:val="en-GB"/>
        </w:rPr>
        <w:t xml:space="preserve"> (1.1.1).</w:t>
      </w:r>
    </w:p>
    <w:p w14:paraId="079991DF" w14:textId="2899DA46" w:rsidR="00260B1B" w:rsidRDefault="000929F4" w:rsidP="00F101DD">
      <w:pPr>
        <w:spacing w:line="360" w:lineRule="auto"/>
        <w:jc w:val="both"/>
        <w:rPr>
          <w:lang w:val="en-GB"/>
        </w:rPr>
      </w:pPr>
      <w:r w:rsidRPr="00F101DD">
        <w:rPr>
          <w:iCs/>
          <w:lang w:val="en-GB"/>
        </w:rPr>
        <w:tab/>
      </w:r>
      <w:r w:rsidR="00260B1B" w:rsidRPr="00260B1B">
        <w:rPr>
          <w:lang w:val="en-GB"/>
        </w:rPr>
        <w:t>Tokiame kontekste radikal</w:t>
      </w:r>
      <w:r w:rsidR="00260B1B">
        <w:rPr>
          <w:lang w:val="en-GB"/>
        </w:rPr>
        <w:t>i</w:t>
      </w:r>
      <w:r w:rsidR="00260B1B" w:rsidRPr="00260B1B">
        <w:rPr>
          <w:lang w:val="en-GB"/>
        </w:rPr>
        <w:t xml:space="preserve"> kolonizatorių ir kolonizuotųjų prieš</w:t>
      </w:r>
      <w:r w:rsidR="00260B1B">
        <w:rPr>
          <w:lang w:val="en-GB"/>
        </w:rPr>
        <w:t xml:space="preserve">prieša </w:t>
      </w:r>
      <w:r w:rsidR="00260B1B" w:rsidRPr="00260B1B">
        <w:rPr>
          <w:lang w:val="en-GB"/>
        </w:rPr>
        <w:t>skatino „primityv</w:t>
      </w:r>
      <w:r w:rsidR="00260B1B">
        <w:rPr>
          <w:lang w:val="en-GB"/>
        </w:rPr>
        <w:t>umo</w:t>
      </w:r>
      <w:r w:rsidR="00260B1B" w:rsidRPr="00260B1B">
        <w:rPr>
          <w:lang w:val="en-GB"/>
        </w:rPr>
        <w:t xml:space="preserve">“idėjos </w:t>
      </w:r>
      <w:r w:rsidR="00260B1B">
        <w:rPr>
          <w:lang w:val="en-GB"/>
        </w:rPr>
        <w:t xml:space="preserve">plėtrą. </w:t>
      </w:r>
      <w:r w:rsidR="00260B1B" w:rsidRPr="00260B1B">
        <w:rPr>
          <w:lang w:val="en-GB"/>
        </w:rPr>
        <w:t xml:space="preserve">Šis terminas iš pradžių </w:t>
      </w:r>
      <w:r w:rsidR="00260B1B">
        <w:rPr>
          <w:lang w:val="en-GB"/>
        </w:rPr>
        <w:t>t</w:t>
      </w:r>
      <w:r w:rsidR="00260B1B" w:rsidRPr="00260B1B">
        <w:rPr>
          <w:lang w:val="en-GB"/>
        </w:rPr>
        <w:t xml:space="preserve">urėjo neigiamą </w:t>
      </w:r>
      <w:r w:rsidR="001362B3">
        <w:rPr>
          <w:lang w:val="en-GB"/>
        </w:rPr>
        <w:t>konotaciją</w:t>
      </w:r>
      <w:r w:rsidR="00260B1B" w:rsidRPr="00260B1B">
        <w:rPr>
          <w:lang w:val="en-GB"/>
        </w:rPr>
        <w:t>, tarsi ab</w:t>
      </w:r>
      <w:r w:rsidR="00B747A4">
        <w:rPr>
          <w:lang w:val="en-GB"/>
        </w:rPr>
        <w:t xml:space="preserve">i grupės </w:t>
      </w:r>
      <w:r w:rsidR="00260B1B" w:rsidRPr="00260B1B">
        <w:rPr>
          <w:lang w:val="en-GB"/>
        </w:rPr>
        <w:t xml:space="preserve">būtų </w:t>
      </w:r>
      <w:r w:rsidR="00B747A4">
        <w:rPr>
          <w:lang w:val="en-GB"/>
        </w:rPr>
        <w:t xml:space="preserve">buvusios </w:t>
      </w:r>
      <w:r w:rsidR="00260B1B" w:rsidRPr="00260B1B">
        <w:rPr>
          <w:lang w:val="en-GB"/>
        </w:rPr>
        <w:t>skirtingo</w:t>
      </w:r>
      <w:r w:rsidR="00B747A4">
        <w:rPr>
          <w:lang w:val="en-GB"/>
        </w:rPr>
        <w:t>s</w:t>
      </w:r>
      <w:r w:rsidR="00260B1B" w:rsidRPr="00260B1B">
        <w:rPr>
          <w:lang w:val="en-GB"/>
        </w:rPr>
        <w:t>e raidos stadijo</w:t>
      </w:r>
      <w:r w:rsidR="00B747A4">
        <w:rPr>
          <w:lang w:val="en-GB"/>
        </w:rPr>
        <w:t>s</w:t>
      </w:r>
      <w:r w:rsidR="00260B1B" w:rsidRPr="00260B1B">
        <w:rPr>
          <w:lang w:val="en-GB"/>
        </w:rPr>
        <w:t xml:space="preserve">e </w:t>
      </w:r>
      <w:r w:rsidR="00B747A4">
        <w:rPr>
          <w:lang w:val="en-GB"/>
        </w:rPr>
        <w:t xml:space="preserve">ir pirmoji grupė būtų ryškiai pranašesnė. </w:t>
      </w:r>
      <w:r w:rsidR="00260B1B" w:rsidRPr="00260B1B">
        <w:rPr>
          <w:lang w:val="en-GB"/>
        </w:rPr>
        <w:t xml:space="preserve">Kita vertus, </w:t>
      </w:r>
      <w:r w:rsidR="00B747A4">
        <w:rPr>
          <w:lang w:val="en-GB"/>
        </w:rPr>
        <w:t>įvair</w:t>
      </w:r>
      <w:r w:rsidR="00CB0DA6">
        <w:rPr>
          <w:lang w:val="en-GB"/>
        </w:rPr>
        <w:t>ius</w:t>
      </w:r>
      <w:r w:rsidR="00B747A4">
        <w:rPr>
          <w:lang w:val="en-GB"/>
        </w:rPr>
        <w:t xml:space="preserve"> </w:t>
      </w:r>
      <w:r w:rsidR="00260B1B" w:rsidRPr="00260B1B">
        <w:rPr>
          <w:lang w:val="en-GB"/>
        </w:rPr>
        <w:t>meninink</w:t>
      </w:r>
      <w:r w:rsidR="00CB0DA6">
        <w:rPr>
          <w:lang w:val="en-GB"/>
        </w:rPr>
        <w:t>us</w:t>
      </w:r>
      <w:r w:rsidR="00260B1B" w:rsidRPr="00260B1B">
        <w:rPr>
          <w:lang w:val="en-GB"/>
        </w:rPr>
        <w:t xml:space="preserve"> palaipsniui </w:t>
      </w:r>
      <w:r w:rsidR="00B747A4">
        <w:rPr>
          <w:lang w:val="en-GB"/>
        </w:rPr>
        <w:t>sudom</w:t>
      </w:r>
      <w:r w:rsidR="00CB0DA6">
        <w:rPr>
          <w:lang w:val="en-GB"/>
        </w:rPr>
        <w:t>ino i</w:t>
      </w:r>
      <w:r w:rsidR="00B747A4">
        <w:rPr>
          <w:lang w:val="en-GB"/>
        </w:rPr>
        <w:t xml:space="preserve">r </w:t>
      </w:r>
      <w:r w:rsidR="00CB0DA6">
        <w:rPr>
          <w:lang w:val="en-GB"/>
        </w:rPr>
        <w:t xml:space="preserve">patraukė </w:t>
      </w:r>
      <w:r w:rsidR="00B747A4">
        <w:rPr>
          <w:lang w:val="en-GB"/>
        </w:rPr>
        <w:t>nevakarietišk</w:t>
      </w:r>
      <w:r w:rsidR="00CB0DA6">
        <w:rPr>
          <w:lang w:val="en-GB"/>
        </w:rPr>
        <w:t>as</w:t>
      </w:r>
      <w:r w:rsidR="00B747A4">
        <w:rPr>
          <w:lang w:val="en-GB"/>
        </w:rPr>
        <w:t xml:space="preserve"> gyvenimo būd</w:t>
      </w:r>
      <w:r w:rsidR="00CB0DA6">
        <w:rPr>
          <w:lang w:val="en-GB"/>
        </w:rPr>
        <w:t xml:space="preserve">as ir </w:t>
      </w:r>
      <w:r w:rsidR="00B747A4">
        <w:rPr>
          <w:lang w:val="en-GB"/>
        </w:rPr>
        <w:t>paproči</w:t>
      </w:r>
      <w:r w:rsidR="00CB0DA6">
        <w:rPr>
          <w:lang w:val="en-GB"/>
        </w:rPr>
        <w:t xml:space="preserve">ai, </w:t>
      </w:r>
      <w:r w:rsidR="001362B3">
        <w:rPr>
          <w:lang w:val="en-GB"/>
        </w:rPr>
        <w:t xml:space="preserve">vertinti </w:t>
      </w:r>
      <w:r w:rsidR="00CB0DA6">
        <w:rPr>
          <w:lang w:val="en-GB"/>
        </w:rPr>
        <w:t xml:space="preserve">kaip </w:t>
      </w:r>
      <w:r w:rsidR="00260B1B" w:rsidRPr="00260B1B">
        <w:rPr>
          <w:lang w:val="en-GB"/>
        </w:rPr>
        <w:t>autentiškai paprast</w:t>
      </w:r>
      <w:r w:rsidR="001362B3">
        <w:rPr>
          <w:lang w:val="en-GB"/>
        </w:rPr>
        <w:t>i</w:t>
      </w:r>
      <w:r w:rsidR="00CB0DA6">
        <w:rPr>
          <w:lang w:val="en-GB"/>
        </w:rPr>
        <w:t xml:space="preserve">, </w:t>
      </w:r>
      <w:r w:rsidR="00260B1B" w:rsidRPr="00260B1B">
        <w:rPr>
          <w:lang w:val="en-GB"/>
        </w:rPr>
        <w:t>tikr</w:t>
      </w:r>
      <w:r w:rsidR="001362B3">
        <w:rPr>
          <w:lang w:val="en-GB"/>
        </w:rPr>
        <w:t>i</w:t>
      </w:r>
      <w:r w:rsidR="00CB0DA6">
        <w:rPr>
          <w:lang w:val="en-GB"/>
        </w:rPr>
        <w:t xml:space="preserve"> </w:t>
      </w:r>
      <w:r w:rsidR="00260B1B" w:rsidRPr="00260B1B">
        <w:rPr>
          <w:lang w:val="en-GB"/>
        </w:rPr>
        <w:t>ir orientuot</w:t>
      </w:r>
      <w:r w:rsidR="001362B3">
        <w:rPr>
          <w:lang w:val="en-GB"/>
        </w:rPr>
        <w:t>i</w:t>
      </w:r>
      <w:r w:rsidR="00260B1B" w:rsidRPr="00260B1B">
        <w:rPr>
          <w:lang w:val="en-GB"/>
        </w:rPr>
        <w:t xml:space="preserve"> į žmones</w:t>
      </w:r>
      <w:r w:rsidR="00AD720A">
        <w:rPr>
          <w:lang w:val="en-GB"/>
        </w:rPr>
        <w:t>,</w:t>
      </w:r>
      <w:r w:rsidR="00260B1B" w:rsidRPr="00260B1B">
        <w:rPr>
          <w:lang w:val="en-GB"/>
        </w:rPr>
        <w:t xml:space="preserve"> </w:t>
      </w:r>
      <w:r w:rsidR="002A1722">
        <w:rPr>
          <w:lang w:val="en-GB"/>
        </w:rPr>
        <w:t xml:space="preserve">skirtingai nuo </w:t>
      </w:r>
      <w:r w:rsidR="00260B1B" w:rsidRPr="00260B1B">
        <w:rPr>
          <w:lang w:val="en-GB"/>
        </w:rPr>
        <w:t>konvulsišk</w:t>
      </w:r>
      <w:r w:rsidR="002A1722">
        <w:rPr>
          <w:lang w:val="en-GB"/>
        </w:rPr>
        <w:t>os</w:t>
      </w:r>
      <w:r w:rsidR="00260B1B" w:rsidRPr="00260B1B">
        <w:rPr>
          <w:lang w:val="en-GB"/>
        </w:rPr>
        <w:t xml:space="preserve"> ir slegian</w:t>
      </w:r>
      <w:r w:rsidR="002A1722">
        <w:rPr>
          <w:lang w:val="en-GB"/>
        </w:rPr>
        <w:t>čios</w:t>
      </w:r>
      <w:r w:rsidR="00260B1B" w:rsidRPr="00260B1B">
        <w:rPr>
          <w:lang w:val="en-GB"/>
        </w:rPr>
        <w:t xml:space="preserve"> </w:t>
      </w:r>
      <w:r w:rsidR="00CB0DA6">
        <w:rPr>
          <w:lang w:val="en-GB"/>
        </w:rPr>
        <w:t>moderniosios visuomenės tikrovė</w:t>
      </w:r>
      <w:r w:rsidR="002A1722">
        <w:rPr>
          <w:lang w:val="en-GB"/>
        </w:rPr>
        <w:t>s</w:t>
      </w:r>
      <w:r w:rsidR="00CB0DA6">
        <w:rPr>
          <w:lang w:val="en-GB"/>
        </w:rPr>
        <w:t xml:space="preserve">. </w:t>
      </w:r>
      <w:r w:rsidR="00E81A45">
        <w:rPr>
          <w:lang w:val="en-GB"/>
        </w:rPr>
        <w:t>A</w:t>
      </w:r>
      <w:r w:rsidR="00260B1B" w:rsidRPr="00260B1B">
        <w:rPr>
          <w:lang w:val="en-GB"/>
        </w:rPr>
        <w:t>utorius</w:t>
      </w:r>
      <w:r w:rsidR="00E81A45">
        <w:rPr>
          <w:lang w:val="en-GB"/>
        </w:rPr>
        <w:t xml:space="preserve"> parodo</w:t>
      </w:r>
      <w:r w:rsidR="00260B1B" w:rsidRPr="00260B1B">
        <w:rPr>
          <w:lang w:val="en-GB"/>
        </w:rPr>
        <w:t xml:space="preserve">, </w:t>
      </w:r>
      <w:r w:rsidR="00E81A45">
        <w:rPr>
          <w:lang w:val="en-GB"/>
        </w:rPr>
        <w:t xml:space="preserve">kaip </w:t>
      </w:r>
      <w:r w:rsidR="00260B1B" w:rsidRPr="00260B1B">
        <w:rPr>
          <w:lang w:val="en-GB"/>
        </w:rPr>
        <w:t>primityvizm</w:t>
      </w:r>
      <w:r w:rsidR="00E81A45">
        <w:rPr>
          <w:lang w:val="en-GB"/>
        </w:rPr>
        <w:t xml:space="preserve">o menas kaupė </w:t>
      </w:r>
      <w:r w:rsidR="00260B1B" w:rsidRPr="00260B1B">
        <w:rPr>
          <w:lang w:val="en-GB"/>
        </w:rPr>
        <w:t xml:space="preserve">tokius įspūdžius labai įvairiomis apraiškomis, nors </w:t>
      </w:r>
      <w:r w:rsidR="0032533F">
        <w:rPr>
          <w:lang w:val="en-GB"/>
        </w:rPr>
        <w:t xml:space="preserve">jis </w:t>
      </w:r>
      <w:r w:rsidR="00260B1B" w:rsidRPr="00260B1B">
        <w:rPr>
          <w:lang w:val="en-GB"/>
        </w:rPr>
        <w:t xml:space="preserve">niekada neegzistavo kaip vieningas judėjimas: </w:t>
      </w:r>
      <w:r w:rsidR="00E81A45">
        <w:rPr>
          <w:lang w:val="en-GB"/>
        </w:rPr>
        <w:t xml:space="preserve">veikiau reiškėsi kaip </w:t>
      </w:r>
      <w:r w:rsidR="00AB6BB7">
        <w:rPr>
          <w:lang w:val="en-GB"/>
        </w:rPr>
        <w:t xml:space="preserve">mišri tendencija </w:t>
      </w:r>
      <w:r w:rsidR="00260B1B" w:rsidRPr="00260B1B">
        <w:rPr>
          <w:lang w:val="en-GB"/>
        </w:rPr>
        <w:t xml:space="preserve">kelių skirtingų </w:t>
      </w:r>
      <w:r w:rsidR="00AB6BB7">
        <w:rPr>
          <w:lang w:val="en-GB"/>
        </w:rPr>
        <w:t>XX</w:t>
      </w:r>
      <w:r w:rsidR="002A1722">
        <w:rPr>
          <w:lang w:val="en-GB"/>
        </w:rPr>
        <w:t xml:space="preserve"> </w:t>
      </w:r>
      <w:r w:rsidR="00AB6BB7">
        <w:rPr>
          <w:lang w:val="en-GB"/>
        </w:rPr>
        <w:t xml:space="preserve">a. europinio išsilavinimo </w:t>
      </w:r>
      <w:r w:rsidR="00260B1B" w:rsidRPr="00260B1B">
        <w:rPr>
          <w:lang w:val="en-GB"/>
        </w:rPr>
        <w:t>menininkų kūryb</w:t>
      </w:r>
      <w:r w:rsidR="00AB6BB7">
        <w:rPr>
          <w:lang w:val="en-GB"/>
        </w:rPr>
        <w:t xml:space="preserve">oje </w:t>
      </w:r>
      <w:r w:rsidR="006C44C2">
        <w:rPr>
          <w:lang w:val="en-GB"/>
        </w:rPr>
        <w:t xml:space="preserve">įvairių reikšmingesnių </w:t>
      </w:r>
      <w:r w:rsidR="00260B1B" w:rsidRPr="00260B1B">
        <w:rPr>
          <w:lang w:val="en-GB"/>
        </w:rPr>
        <w:t xml:space="preserve">meno srovių </w:t>
      </w:r>
      <w:r w:rsidR="00AB6BB7">
        <w:rPr>
          <w:lang w:val="en-GB"/>
        </w:rPr>
        <w:t xml:space="preserve">rėmuose </w:t>
      </w:r>
      <w:r w:rsidR="00260B1B" w:rsidRPr="00260B1B">
        <w:rPr>
          <w:lang w:val="en-GB"/>
        </w:rPr>
        <w:t>(1.1.2). Kalbant apie fortepijon</w:t>
      </w:r>
      <w:r w:rsidR="00AB6BB7">
        <w:rPr>
          <w:lang w:val="en-GB"/>
        </w:rPr>
        <w:t>o</w:t>
      </w:r>
      <w:r w:rsidR="00260B1B" w:rsidRPr="00260B1B">
        <w:rPr>
          <w:lang w:val="en-GB"/>
        </w:rPr>
        <w:t xml:space="preserve"> muziką, tyr</w:t>
      </w:r>
      <w:r w:rsidR="00AB6BB7">
        <w:rPr>
          <w:lang w:val="en-GB"/>
        </w:rPr>
        <w:t>ėjas</w:t>
      </w:r>
      <w:r w:rsidR="00034332">
        <w:rPr>
          <w:lang w:val="en-GB"/>
        </w:rPr>
        <w:t xml:space="preserve"> </w:t>
      </w:r>
      <w:r w:rsidR="00260B1B" w:rsidRPr="00260B1B">
        <w:rPr>
          <w:lang w:val="en-GB"/>
        </w:rPr>
        <w:t xml:space="preserve">menininkas atskleidžia bendras </w:t>
      </w:r>
      <w:r w:rsidR="006261B6">
        <w:rPr>
          <w:lang w:val="en-GB"/>
        </w:rPr>
        <w:t xml:space="preserve">polinkio į primityvizmą </w:t>
      </w:r>
      <w:r w:rsidR="00260B1B" w:rsidRPr="00260B1B">
        <w:rPr>
          <w:lang w:val="en-GB"/>
        </w:rPr>
        <w:t>savybes</w:t>
      </w:r>
      <w:r w:rsidR="006261B6">
        <w:rPr>
          <w:lang w:val="en-GB"/>
        </w:rPr>
        <w:t xml:space="preserve"> joje</w:t>
      </w:r>
      <w:r w:rsidR="00260B1B" w:rsidRPr="00260B1B">
        <w:rPr>
          <w:lang w:val="en-GB"/>
        </w:rPr>
        <w:t xml:space="preserve">, remdamasis </w:t>
      </w:r>
      <w:r w:rsidR="00815FAF">
        <w:rPr>
          <w:lang w:val="en-GB"/>
        </w:rPr>
        <w:lastRenderedPageBreak/>
        <w:t xml:space="preserve">įvairiais </w:t>
      </w:r>
      <w:r w:rsidR="00260B1B" w:rsidRPr="00260B1B">
        <w:rPr>
          <w:lang w:val="en-GB"/>
        </w:rPr>
        <w:t xml:space="preserve">teoriniais </w:t>
      </w:r>
      <w:r w:rsidR="00815FAF">
        <w:rPr>
          <w:lang w:val="en-GB"/>
        </w:rPr>
        <w:t xml:space="preserve">šaltiniais, </w:t>
      </w:r>
      <w:r w:rsidR="00260B1B" w:rsidRPr="00260B1B">
        <w:rPr>
          <w:lang w:val="en-GB"/>
        </w:rPr>
        <w:t>tinkamiausiais tyrimo tikslams.</w:t>
      </w:r>
    </w:p>
    <w:p w14:paraId="14669DDB" w14:textId="31577258" w:rsidR="006261B6" w:rsidRPr="006261B6" w:rsidRDefault="00733370" w:rsidP="00733370">
      <w:pPr>
        <w:pStyle w:val="BodyText"/>
        <w:spacing w:line="360" w:lineRule="auto"/>
        <w:jc w:val="both"/>
        <w:rPr>
          <w:lang w:val="en-GB"/>
        </w:rPr>
      </w:pPr>
      <w:r>
        <w:rPr>
          <w:lang w:val="en-GB"/>
        </w:rPr>
        <w:t>V</w:t>
      </w:r>
      <w:r w:rsidR="006261B6" w:rsidRPr="006261B6">
        <w:rPr>
          <w:lang w:val="en-GB"/>
        </w:rPr>
        <w:t>isų pirma, tyrimas remiasi italų muzikologo Dario Martinelli</w:t>
      </w:r>
      <w:r w:rsidR="006C44C2">
        <w:rPr>
          <w:lang w:val="en-GB"/>
        </w:rPr>
        <w:t xml:space="preserve"> (1.2.1) įvairių </w:t>
      </w:r>
      <w:r>
        <w:rPr>
          <w:lang w:val="en-GB"/>
        </w:rPr>
        <w:t xml:space="preserve">primityvizmo </w:t>
      </w:r>
      <w:r w:rsidR="006261B6" w:rsidRPr="006261B6">
        <w:rPr>
          <w:lang w:val="en-GB"/>
        </w:rPr>
        <w:t>apraiškų muzikoje klasifika</w:t>
      </w:r>
      <w:r w:rsidR="00264D78">
        <w:rPr>
          <w:lang w:val="en-GB"/>
        </w:rPr>
        <w:t xml:space="preserve">cija, kurioje pagal </w:t>
      </w:r>
      <w:r w:rsidR="00264D78" w:rsidRPr="006261B6">
        <w:rPr>
          <w:lang w:val="en-GB"/>
        </w:rPr>
        <w:t>įvairias pagrindinės „primityv</w:t>
      </w:r>
      <w:r w:rsidR="00264D78">
        <w:rPr>
          <w:lang w:val="en-GB"/>
        </w:rPr>
        <w:t>umo</w:t>
      </w:r>
      <w:r w:rsidR="00264D78" w:rsidRPr="006261B6">
        <w:rPr>
          <w:lang w:val="en-GB"/>
        </w:rPr>
        <w:t>“idėjos interpretacij</w:t>
      </w:r>
      <w:r w:rsidR="00264D78">
        <w:rPr>
          <w:lang w:val="en-GB"/>
        </w:rPr>
        <w:t xml:space="preserve">as </w:t>
      </w:r>
      <w:r w:rsidR="006261B6" w:rsidRPr="006261B6">
        <w:rPr>
          <w:lang w:val="en-GB"/>
        </w:rPr>
        <w:t>skiria</w:t>
      </w:r>
      <w:r w:rsidR="00264D78">
        <w:rPr>
          <w:lang w:val="en-GB"/>
        </w:rPr>
        <w:t>mos</w:t>
      </w:r>
      <w:r w:rsidR="00034332">
        <w:rPr>
          <w:lang w:val="en-GB"/>
        </w:rPr>
        <w:t xml:space="preserve"> </w:t>
      </w:r>
      <w:r w:rsidR="006261B6" w:rsidRPr="006261B6">
        <w:rPr>
          <w:lang w:val="en-GB"/>
        </w:rPr>
        <w:t>penki</w:t>
      </w:r>
      <w:r w:rsidR="00264D78">
        <w:rPr>
          <w:lang w:val="en-GB"/>
        </w:rPr>
        <w:t>o</w:t>
      </w:r>
      <w:r w:rsidR="006261B6" w:rsidRPr="006261B6">
        <w:rPr>
          <w:lang w:val="en-GB"/>
        </w:rPr>
        <w:t>s kategorij</w:t>
      </w:r>
      <w:r w:rsidR="00264D78">
        <w:rPr>
          <w:lang w:val="en-GB"/>
        </w:rPr>
        <w:t>o</w:t>
      </w:r>
      <w:r w:rsidR="006261B6" w:rsidRPr="006261B6">
        <w:rPr>
          <w:lang w:val="en-GB"/>
        </w:rPr>
        <w:t>s:</w:t>
      </w:r>
    </w:p>
    <w:p w14:paraId="3FC2A87C" w14:textId="74203132" w:rsidR="006261B6" w:rsidRPr="006261B6" w:rsidRDefault="006261B6" w:rsidP="006261B6">
      <w:pPr>
        <w:pStyle w:val="BodyText"/>
        <w:numPr>
          <w:ilvl w:val="0"/>
          <w:numId w:val="4"/>
        </w:numPr>
        <w:spacing w:line="360" w:lineRule="auto"/>
        <w:jc w:val="both"/>
        <w:rPr>
          <w:lang w:val="en-GB"/>
        </w:rPr>
      </w:pPr>
      <w:r w:rsidRPr="006261B6">
        <w:rPr>
          <w:lang w:val="en-GB"/>
        </w:rPr>
        <w:t xml:space="preserve">- </w:t>
      </w:r>
      <w:r w:rsidR="00EE0BB3" w:rsidRPr="00EE0BB3">
        <w:rPr>
          <w:i/>
          <w:lang w:val="en-GB"/>
        </w:rPr>
        <w:t>G</w:t>
      </w:r>
      <w:r w:rsidRPr="00EE0BB3">
        <w:rPr>
          <w:i/>
          <w:lang w:val="en-GB"/>
        </w:rPr>
        <w:t>eografin</w:t>
      </w:r>
      <w:r w:rsidR="00264D78" w:rsidRPr="00EE0BB3">
        <w:rPr>
          <w:i/>
          <w:lang w:val="en-GB"/>
        </w:rPr>
        <w:t>ė</w:t>
      </w:r>
      <w:r w:rsidRPr="00EE0BB3">
        <w:rPr>
          <w:i/>
          <w:lang w:val="en-GB"/>
        </w:rPr>
        <w:t xml:space="preserve"> / antropologin</w:t>
      </w:r>
      <w:r w:rsidR="00264D78" w:rsidRPr="00EE0BB3">
        <w:rPr>
          <w:i/>
          <w:lang w:val="en-GB"/>
        </w:rPr>
        <w:t>ė</w:t>
      </w:r>
      <w:r w:rsidRPr="006261B6">
        <w:rPr>
          <w:lang w:val="en-GB"/>
        </w:rPr>
        <w:t>, apimant</w:t>
      </w:r>
      <w:r w:rsidR="00264D78">
        <w:rPr>
          <w:lang w:val="en-GB"/>
        </w:rPr>
        <w:t>i</w:t>
      </w:r>
      <w:r w:rsidRPr="006261B6">
        <w:rPr>
          <w:lang w:val="en-GB"/>
        </w:rPr>
        <w:t xml:space="preserve"> kūrini</w:t>
      </w:r>
      <w:r w:rsidR="00264D78">
        <w:rPr>
          <w:lang w:val="en-GB"/>
        </w:rPr>
        <w:t>us</w:t>
      </w:r>
      <w:r w:rsidRPr="006261B6">
        <w:rPr>
          <w:lang w:val="en-GB"/>
        </w:rPr>
        <w:t>, pagyvint</w:t>
      </w:r>
      <w:r w:rsidR="00264D78">
        <w:rPr>
          <w:lang w:val="en-GB"/>
        </w:rPr>
        <w:t>us</w:t>
      </w:r>
      <w:r w:rsidRPr="006261B6">
        <w:rPr>
          <w:lang w:val="en-GB"/>
        </w:rPr>
        <w:t xml:space="preserve"> </w:t>
      </w:r>
      <w:r w:rsidR="00264D78">
        <w:rPr>
          <w:lang w:val="en-GB"/>
        </w:rPr>
        <w:t xml:space="preserve">polinkiu į egzotizmą, </w:t>
      </w:r>
      <w:r w:rsidR="006C44C2">
        <w:rPr>
          <w:lang w:val="en-GB"/>
        </w:rPr>
        <w:t xml:space="preserve">o </w:t>
      </w:r>
      <w:r w:rsidRPr="006261B6">
        <w:rPr>
          <w:lang w:val="en-GB"/>
        </w:rPr>
        <w:t>taip pat k</w:t>
      </w:r>
      <w:r w:rsidR="00CA54F4">
        <w:rPr>
          <w:lang w:val="en-GB"/>
        </w:rPr>
        <w:t>ūrini</w:t>
      </w:r>
      <w:r w:rsidR="006C44C2">
        <w:rPr>
          <w:lang w:val="en-GB"/>
        </w:rPr>
        <w:t>us</w:t>
      </w:r>
      <w:r w:rsidR="00CA54F4">
        <w:rPr>
          <w:lang w:val="en-GB"/>
        </w:rPr>
        <w:t xml:space="preserve">, </w:t>
      </w:r>
      <w:r w:rsidRPr="006261B6">
        <w:rPr>
          <w:lang w:val="en-GB"/>
        </w:rPr>
        <w:t>„egzotizuot</w:t>
      </w:r>
      <w:r w:rsidR="006C44C2">
        <w:rPr>
          <w:lang w:val="en-GB"/>
        </w:rPr>
        <w:t>us</w:t>
      </w:r>
      <w:r w:rsidRPr="006261B6">
        <w:rPr>
          <w:lang w:val="en-GB"/>
        </w:rPr>
        <w:t>“</w:t>
      </w:r>
      <w:r w:rsidR="00AD720A">
        <w:rPr>
          <w:lang w:val="en-GB"/>
        </w:rPr>
        <w:t xml:space="preserve"> </w:t>
      </w:r>
      <w:r w:rsidRPr="006261B6">
        <w:rPr>
          <w:lang w:val="en-GB"/>
        </w:rPr>
        <w:t>folklorin</w:t>
      </w:r>
      <w:r w:rsidR="002A1722">
        <w:rPr>
          <w:lang w:val="en-GB"/>
        </w:rPr>
        <w:t xml:space="preserve">ės </w:t>
      </w:r>
      <w:r w:rsidRPr="006261B6">
        <w:rPr>
          <w:lang w:val="en-GB"/>
        </w:rPr>
        <w:t xml:space="preserve"> medžiag</w:t>
      </w:r>
      <w:r w:rsidR="002A1722">
        <w:rPr>
          <w:lang w:val="en-GB"/>
        </w:rPr>
        <w:t>os naudojimu</w:t>
      </w:r>
      <w:r w:rsidRPr="006261B6">
        <w:rPr>
          <w:lang w:val="en-GB"/>
        </w:rPr>
        <w:t>.</w:t>
      </w:r>
    </w:p>
    <w:p w14:paraId="29C6734B" w14:textId="120C3F3B" w:rsidR="006261B6" w:rsidRPr="006261B6" w:rsidRDefault="006261B6" w:rsidP="006261B6">
      <w:pPr>
        <w:pStyle w:val="BodyText"/>
        <w:numPr>
          <w:ilvl w:val="0"/>
          <w:numId w:val="4"/>
        </w:numPr>
        <w:spacing w:line="360" w:lineRule="auto"/>
        <w:jc w:val="both"/>
        <w:rPr>
          <w:lang w:val="en-GB"/>
        </w:rPr>
      </w:pPr>
      <w:r w:rsidRPr="006261B6">
        <w:rPr>
          <w:lang w:val="en-GB"/>
        </w:rPr>
        <w:t xml:space="preserve">- </w:t>
      </w:r>
      <w:r w:rsidRPr="00EE0BB3">
        <w:rPr>
          <w:i/>
          <w:lang w:val="en-GB"/>
        </w:rPr>
        <w:t>Istorin</w:t>
      </w:r>
      <w:r w:rsidR="00CA54F4" w:rsidRPr="00EE0BB3">
        <w:rPr>
          <w:i/>
          <w:lang w:val="en-GB"/>
        </w:rPr>
        <w:t>ė</w:t>
      </w:r>
      <w:r w:rsidRPr="00EE0BB3">
        <w:rPr>
          <w:i/>
          <w:lang w:val="en-GB"/>
        </w:rPr>
        <w:t>,</w:t>
      </w:r>
      <w:r w:rsidRPr="006261B6">
        <w:rPr>
          <w:lang w:val="en-GB"/>
        </w:rPr>
        <w:t xml:space="preserve"> apimanti </w:t>
      </w:r>
      <w:r w:rsidR="003E5C8E" w:rsidRPr="006261B6">
        <w:rPr>
          <w:lang w:val="en-GB"/>
        </w:rPr>
        <w:t xml:space="preserve">praeities epochų </w:t>
      </w:r>
      <w:r w:rsidRPr="006261B6">
        <w:rPr>
          <w:lang w:val="en-GB"/>
        </w:rPr>
        <w:t xml:space="preserve">meno ir muzikos įkvėptus kūrinius, taip </w:t>
      </w:r>
      <w:r w:rsidR="00CA54F4">
        <w:rPr>
          <w:lang w:val="en-GB"/>
        </w:rPr>
        <w:t>perinterpretuojant</w:t>
      </w:r>
      <w:r w:rsidR="00034332">
        <w:rPr>
          <w:lang w:val="en-GB"/>
        </w:rPr>
        <w:t xml:space="preserve"> </w:t>
      </w:r>
      <w:r w:rsidRPr="006261B6">
        <w:rPr>
          <w:lang w:val="en-GB"/>
        </w:rPr>
        <w:t>„primityv</w:t>
      </w:r>
      <w:r w:rsidR="00733370">
        <w:rPr>
          <w:lang w:val="en-GB"/>
        </w:rPr>
        <w:t>umo</w:t>
      </w:r>
      <w:r w:rsidRPr="006261B6">
        <w:rPr>
          <w:lang w:val="en-GB"/>
        </w:rPr>
        <w:t>“</w:t>
      </w:r>
      <w:r w:rsidR="00AD720A">
        <w:rPr>
          <w:lang w:val="en-GB"/>
        </w:rPr>
        <w:t xml:space="preserve"> </w:t>
      </w:r>
      <w:r w:rsidRPr="006261B6">
        <w:rPr>
          <w:lang w:val="en-GB"/>
        </w:rPr>
        <w:t>idėją kaip „ankstesnę laike“.</w:t>
      </w:r>
    </w:p>
    <w:p w14:paraId="3D41BA58" w14:textId="6FC1038C" w:rsidR="006261B6" w:rsidRPr="006261B6" w:rsidRDefault="006261B6" w:rsidP="006261B6">
      <w:pPr>
        <w:pStyle w:val="BodyText"/>
        <w:numPr>
          <w:ilvl w:val="0"/>
          <w:numId w:val="4"/>
        </w:numPr>
        <w:spacing w:line="360" w:lineRule="auto"/>
        <w:jc w:val="both"/>
        <w:rPr>
          <w:lang w:val="en-GB"/>
        </w:rPr>
      </w:pPr>
      <w:r w:rsidRPr="006261B6">
        <w:rPr>
          <w:lang w:val="en-GB"/>
        </w:rPr>
        <w:t>-</w:t>
      </w:r>
      <w:r w:rsidRPr="00EE0BB3">
        <w:rPr>
          <w:i/>
          <w:lang w:val="en-GB"/>
        </w:rPr>
        <w:t xml:space="preserve"> Ontogeneti</w:t>
      </w:r>
      <w:r w:rsidR="00CA54F4" w:rsidRPr="00EE0BB3">
        <w:rPr>
          <w:i/>
          <w:lang w:val="en-GB"/>
        </w:rPr>
        <w:t>nė</w:t>
      </w:r>
      <w:r w:rsidRPr="006261B6">
        <w:rPr>
          <w:lang w:val="en-GB"/>
        </w:rPr>
        <w:t xml:space="preserve">, kai </w:t>
      </w:r>
      <w:r w:rsidR="00EE0BB3">
        <w:rPr>
          <w:lang w:val="en-GB"/>
        </w:rPr>
        <w:t xml:space="preserve">atkuriant </w:t>
      </w:r>
      <w:r w:rsidRPr="006261B6">
        <w:rPr>
          <w:lang w:val="en-GB"/>
        </w:rPr>
        <w:t>ankstesn</w:t>
      </w:r>
      <w:r w:rsidR="00EE0BB3">
        <w:rPr>
          <w:lang w:val="en-GB"/>
        </w:rPr>
        <w:t>ę</w:t>
      </w:r>
      <w:r w:rsidRPr="006261B6">
        <w:rPr>
          <w:lang w:val="en-GB"/>
        </w:rPr>
        <w:t xml:space="preserve"> žmo</w:t>
      </w:r>
      <w:r w:rsidR="00EE0BB3">
        <w:rPr>
          <w:lang w:val="en-GB"/>
        </w:rPr>
        <w:t xml:space="preserve">gaus </w:t>
      </w:r>
      <w:r w:rsidRPr="006261B6">
        <w:rPr>
          <w:lang w:val="en-GB"/>
        </w:rPr>
        <w:t>raidos stadij</w:t>
      </w:r>
      <w:r w:rsidR="00EE0BB3">
        <w:rPr>
          <w:lang w:val="en-GB"/>
        </w:rPr>
        <w:t>ą</w:t>
      </w:r>
      <w:r w:rsidRPr="006261B6">
        <w:rPr>
          <w:lang w:val="en-GB"/>
        </w:rPr>
        <w:t>, pavyzdžiui, vaikyst</w:t>
      </w:r>
      <w:r w:rsidR="00EE0BB3">
        <w:rPr>
          <w:lang w:val="en-GB"/>
        </w:rPr>
        <w:t>ę</w:t>
      </w:r>
      <w:r w:rsidRPr="006261B6">
        <w:rPr>
          <w:lang w:val="en-GB"/>
        </w:rPr>
        <w:t>, „primityv</w:t>
      </w:r>
      <w:r w:rsidR="00733370">
        <w:rPr>
          <w:lang w:val="en-GB"/>
        </w:rPr>
        <w:t>umo</w:t>
      </w:r>
      <w:r w:rsidRPr="006261B6">
        <w:rPr>
          <w:lang w:val="en-GB"/>
        </w:rPr>
        <w:t>“ idėj</w:t>
      </w:r>
      <w:r w:rsidR="00EE0BB3">
        <w:rPr>
          <w:lang w:val="en-GB"/>
        </w:rPr>
        <w:t>a</w:t>
      </w:r>
      <w:r w:rsidRPr="006261B6">
        <w:rPr>
          <w:lang w:val="en-GB"/>
        </w:rPr>
        <w:t xml:space="preserve"> </w:t>
      </w:r>
      <w:r w:rsidR="00EE0BB3">
        <w:rPr>
          <w:lang w:val="en-GB"/>
        </w:rPr>
        <w:t xml:space="preserve">taip pat </w:t>
      </w:r>
      <w:r w:rsidR="00AD720A">
        <w:rPr>
          <w:lang w:val="en-GB"/>
        </w:rPr>
        <w:t xml:space="preserve">suprantama </w:t>
      </w:r>
      <w:r w:rsidRPr="006261B6">
        <w:rPr>
          <w:lang w:val="en-GB"/>
        </w:rPr>
        <w:t>kaip „ankstesn</w:t>
      </w:r>
      <w:r w:rsidR="00EE0BB3">
        <w:rPr>
          <w:lang w:val="en-GB"/>
        </w:rPr>
        <w:t>ė</w:t>
      </w:r>
      <w:r w:rsidRPr="006261B6">
        <w:rPr>
          <w:lang w:val="en-GB"/>
        </w:rPr>
        <w:t xml:space="preserve"> laike“, </w:t>
      </w:r>
      <w:r w:rsidR="00EE0BB3">
        <w:rPr>
          <w:lang w:val="en-GB"/>
        </w:rPr>
        <w:t xml:space="preserve">tačiau </w:t>
      </w:r>
      <w:r w:rsidRPr="006261B6">
        <w:rPr>
          <w:lang w:val="en-GB"/>
        </w:rPr>
        <w:t>siauresniame individo gyvenimo kontekste.</w:t>
      </w:r>
    </w:p>
    <w:p w14:paraId="7CD50CF5" w14:textId="2CF6358F" w:rsidR="006261B6" w:rsidRPr="00F101DD" w:rsidRDefault="006261B6" w:rsidP="006261B6">
      <w:pPr>
        <w:pStyle w:val="BodyText"/>
        <w:numPr>
          <w:ilvl w:val="0"/>
          <w:numId w:val="4"/>
        </w:numPr>
        <w:spacing w:after="0" w:line="360" w:lineRule="auto"/>
        <w:jc w:val="both"/>
        <w:rPr>
          <w:lang w:val="en-GB"/>
        </w:rPr>
      </w:pPr>
      <w:r w:rsidRPr="006261B6">
        <w:rPr>
          <w:lang w:val="en-GB"/>
        </w:rPr>
        <w:t xml:space="preserve">- </w:t>
      </w:r>
      <w:r w:rsidR="00EE0BB3" w:rsidRPr="00EE0BB3">
        <w:rPr>
          <w:i/>
          <w:lang w:val="en-GB"/>
        </w:rPr>
        <w:t>F</w:t>
      </w:r>
      <w:r w:rsidRPr="00EE0BB3">
        <w:rPr>
          <w:i/>
          <w:lang w:val="en-GB"/>
        </w:rPr>
        <w:t>ilogenetin</w:t>
      </w:r>
      <w:r w:rsidR="00EE0BB3" w:rsidRPr="00EE0BB3">
        <w:rPr>
          <w:i/>
          <w:lang w:val="en-GB"/>
        </w:rPr>
        <w:t>ė</w:t>
      </w:r>
      <w:r w:rsidRPr="006261B6">
        <w:rPr>
          <w:lang w:val="en-GB"/>
        </w:rPr>
        <w:t xml:space="preserve">, būdinga </w:t>
      </w:r>
      <w:r w:rsidR="00EE0BB3">
        <w:rPr>
          <w:lang w:val="en-GB"/>
        </w:rPr>
        <w:t xml:space="preserve">įvairių </w:t>
      </w:r>
      <w:r w:rsidRPr="006261B6">
        <w:rPr>
          <w:lang w:val="en-GB"/>
        </w:rPr>
        <w:t>gyvūnų rūšių vaizdavimui.</w:t>
      </w:r>
    </w:p>
    <w:p w14:paraId="73B0DE51" w14:textId="7CCABEB2" w:rsidR="00EE0BB3" w:rsidRPr="00EE0BB3" w:rsidRDefault="00EE0BB3" w:rsidP="00EE0BB3">
      <w:pPr>
        <w:pStyle w:val="ListParagraph"/>
        <w:numPr>
          <w:ilvl w:val="0"/>
          <w:numId w:val="8"/>
        </w:numPr>
        <w:spacing w:line="360" w:lineRule="auto"/>
        <w:jc w:val="both"/>
        <w:rPr>
          <w:lang w:val="en-GB"/>
        </w:rPr>
      </w:pPr>
      <w:r w:rsidRPr="00EE0BB3">
        <w:rPr>
          <w:i/>
          <w:lang w:val="en-GB"/>
        </w:rPr>
        <w:t>Retorinė / formalioji</w:t>
      </w:r>
      <w:r>
        <w:rPr>
          <w:lang w:val="en-GB"/>
        </w:rPr>
        <w:t xml:space="preserve">, </w:t>
      </w:r>
      <w:r w:rsidRPr="00EE0BB3">
        <w:rPr>
          <w:lang w:val="en-GB"/>
        </w:rPr>
        <w:t>pasikliaujant</w:t>
      </w:r>
      <w:r w:rsidR="007D48F4">
        <w:rPr>
          <w:lang w:val="en-GB"/>
        </w:rPr>
        <w:t>i</w:t>
      </w:r>
      <w:r w:rsidRPr="00EE0BB3">
        <w:rPr>
          <w:lang w:val="en-GB"/>
        </w:rPr>
        <w:t xml:space="preserve"> </w:t>
      </w:r>
      <w:r w:rsidR="007D48F4">
        <w:rPr>
          <w:lang w:val="en-GB"/>
        </w:rPr>
        <w:t xml:space="preserve">esmingiausiais </w:t>
      </w:r>
      <w:r w:rsidRPr="00EE0BB3">
        <w:rPr>
          <w:lang w:val="en-GB"/>
        </w:rPr>
        <w:t>muzikos kūrimo elementais, tokiais kaip ritmas ir garso-tylos kaita, t</w:t>
      </w:r>
      <w:r w:rsidR="007D48F4">
        <w:rPr>
          <w:lang w:val="en-GB"/>
        </w:rPr>
        <w:t>okiu būdu per</w:t>
      </w:r>
      <w:r w:rsidRPr="00EE0BB3">
        <w:rPr>
          <w:lang w:val="en-GB"/>
        </w:rPr>
        <w:t>interpretuojant „primityvaus“ idėją kaip „paprasčiausią“.</w:t>
      </w:r>
    </w:p>
    <w:p w14:paraId="634DB792" w14:textId="29C1CD7B" w:rsidR="00EE0BB3" w:rsidRPr="007D48F4" w:rsidRDefault="00EE0BB3" w:rsidP="007D48F4">
      <w:pPr>
        <w:spacing w:line="360" w:lineRule="auto"/>
        <w:ind w:left="360"/>
        <w:jc w:val="both"/>
        <w:rPr>
          <w:lang w:val="en-GB"/>
        </w:rPr>
      </w:pPr>
      <w:r w:rsidRPr="007D48F4">
        <w:rPr>
          <w:lang w:val="en-GB"/>
        </w:rPr>
        <w:t>Be to, siekdamas tiksliau apibrėžti „primityv</w:t>
      </w:r>
      <w:r w:rsidR="00AD720A">
        <w:rPr>
          <w:lang w:val="en-GB"/>
        </w:rPr>
        <w:t>umo</w:t>
      </w:r>
      <w:r w:rsidRPr="007D48F4">
        <w:rPr>
          <w:lang w:val="en-GB"/>
        </w:rPr>
        <w:t>“</w:t>
      </w:r>
      <w:r w:rsidR="00AD720A">
        <w:rPr>
          <w:lang w:val="en-GB"/>
        </w:rPr>
        <w:t xml:space="preserve"> </w:t>
      </w:r>
      <w:r w:rsidRPr="007D48F4">
        <w:rPr>
          <w:lang w:val="en-GB"/>
        </w:rPr>
        <w:t>kategoriją muzikiniu požiūriu, autorius pristato t</w:t>
      </w:r>
      <w:r w:rsidR="009A619C" w:rsidRPr="007D48F4">
        <w:rPr>
          <w:lang w:val="en-GB"/>
        </w:rPr>
        <w:t>opikų t</w:t>
      </w:r>
      <w:r w:rsidRPr="007D48F4">
        <w:rPr>
          <w:lang w:val="en-GB"/>
        </w:rPr>
        <w:t xml:space="preserve">eoriją, </w:t>
      </w:r>
      <w:r w:rsidR="007D48F4">
        <w:rPr>
          <w:lang w:val="en-GB"/>
        </w:rPr>
        <w:t xml:space="preserve">kurią </w:t>
      </w:r>
      <w:r w:rsidRPr="007D48F4">
        <w:rPr>
          <w:lang w:val="en-GB"/>
        </w:rPr>
        <w:t>pareng</w:t>
      </w:r>
      <w:r w:rsidR="007D48F4">
        <w:rPr>
          <w:lang w:val="en-GB"/>
        </w:rPr>
        <w:t xml:space="preserve">ė </w:t>
      </w:r>
      <w:r w:rsidRPr="007D48F4">
        <w:rPr>
          <w:lang w:val="en-GB"/>
        </w:rPr>
        <w:t xml:space="preserve">Leonardas Ratneris, Kofi Agawu, Nicholas McKay ir kt., </w:t>
      </w:r>
      <w:r w:rsidR="009A619C" w:rsidRPr="007D48F4">
        <w:rPr>
          <w:lang w:val="en-GB"/>
        </w:rPr>
        <w:t>n</w:t>
      </w:r>
      <w:r w:rsidRPr="007D48F4">
        <w:rPr>
          <w:lang w:val="en-GB"/>
        </w:rPr>
        <w:t>urodydamas k</w:t>
      </w:r>
      <w:r w:rsidR="007D48F4">
        <w:rPr>
          <w:lang w:val="en-GB"/>
        </w:rPr>
        <w:t xml:space="preserve">ai kuriuos </w:t>
      </w:r>
      <w:r w:rsidRPr="007D48F4">
        <w:rPr>
          <w:lang w:val="en-GB"/>
        </w:rPr>
        <w:t>galim</w:t>
      </w:r>
      <w:r w:rsidR="002509B4">
        <w:rPr>
          <w:lang w:val="en-GB"/>
        </w:rPr>
        <w:t>us</w:t>
      </w:r>
      <w:r w:rsidRPr="007D48F4">
        <w:rPr>
          <w:lang w:val="en-GB"/>
        </w:rPr>
        <w:t xml:space="preserve"> skiriam</w:t>
      </w:r>
      <w:r w:rsidR="002509B4">
        <w:rPr>
          <w:lang w:val="en-GB"/>
        </w:rPr>
        <w:t xml:space="preserve">uosius </w:t>
      </w:r>
      <w:r w:rsidR="009A619C" w:rsidRPr="007D48F4">
        <w:rPr>
          <w:lang w:val="en-GB"/>
        </w:rPr>
        <w:t>muzikos ž</w:t>
      </w:r>
      <w:r w:rsidRPr="007D48F4">
        <w:rPr>
          <w:lang w:val="en-GB"/>
        </w:rPr>
        <w:t>enkl</w:t>
      </w:r>
      <w:r w:rsidR="002509B4">
        <w:rPr>
          <w:lang w:val="en-GB"/>
        </w:rPr>
        <w:t>us</w:t>
      </w:r>
      <w:r w:rsidRPr="007D48F4">
        <w:rPr>
          <w:lang w:val="en-GB"/>
        </w:rPr>
        <w:t xml:space="preserve"> ir žyme</w:t>
      </w:r>
      <w:r w:rsidR="002509B4">
        <w:rPr>
          <w:lang w:val="en-GB"/>
        </w:rPr>
        <w:t>nis</w:t>
      </w:r>
      <w:r w:rsidRPr="007D48F4">
        <w:rPr>
          <w:lang w:val="en-GB"/>
        </w:rPr>
        <w:t xml:space="preserve"> kiekvienoje iš Martinelli kategorijų (1.2.2). </w:t>
      </w:r>
      <w:r w:rsidR="0056740D">
        <w:rPr>
          <w:lang w:val="en-GB"/>
        </w:rPr>
        <w:t>Tokiu pagrindu meninink</w:t>
      </w:r>
      <w:r w:rsidRPr="007D48F4">
        <w:rPr>
          <w:lang w:val="en-GB"/>
        </w:rPr>
        <w:t>as tyrėjas apibrėžia pasikartojančias tariamo „primityvistin</w:t>
      </w:r>
      <w:r w:rsidR="009A619C" w:rsidRPr="007D48F4">
        <w:rPr>
          <w:lang w:val="en-GB"/>
        </w:rPr>
        <w:t>io topiko</w:t>
      </w:r>
      <w:r w:rsidRPr="007D48F4">
        <w:rPr>
          <w:lang w:val="en-GB"/>
        </w:rPr>
        <w:t>“ ypatybes fortepijono muzikoje (1.2.3):</w:t>
      </w:r>
    </w:p>
    <w:p w14:paraId="3788367A" w14:textId="7CE63018" w:rsidR="00EE0BB3" w:rsidRPr="00EE0BB3" w:rsidRDefault="00EE0BB3" w:rsidP="00EE0BB3">
      <w:pPr>
        <w:pStyle w:val="ListParagraph"/>
        <w:numPr>
          <w:ilvl w:val="0"/>
          <w:numId w:val="8"/>
        </w:numPr>
        <w:spacing w:line="360" w:lineRule="auto"/>
        <w:jc w:val="both"/>
        <w:rPr>
          <w:lang w:val="en-GB"/>
        </w:rPr>
      </w:pPr>
      <w:r w:rsidRPr="00EE0BB3">
        <w:rPr>
          <w:lang w:val="en-GB"/>
        </w:rPr>
        <w:t xml:space="preserve">- </w:t>
      </w:r>
      <w:r w:rsidR="00BF1BF7">
        <w:rPr>
          <w:lang w:val="en-GB"/>
        </w:rPr>
        <w:t xml:space="preserve">perkusyvumas </w:t>
      </w:r>
      <w:r w:rsidRPr="00EE0BB3">
        <w:rPr>
          <w:lang w:val="en-GB"/>
        </w:rPr>
        <w:t>ir ritminis akcentavimas</w:t>
      </w:r>
      <w:r w:rsidR="00990C6D">
        <w:rPr>
          <w:lang w:val="en-GB"/>
        </w:rPr>
        <w:t>;</w:t>
      </w:r>
    </w:p>
    <w:p w14:paraId="7F9EC95F" w14:textId="3A3508FF" w:rsidR="00EE0BB3" w:rsidRPr="00EE0BB3" w:rsidRDefault="00EE0BB3" w:rsidP="00EE0BB3">
      <w:pPr>
        <w:pStyle w:val="ListParagraph"/>
        <w:numPr>
          <w:ilvl w:val="0"/>
          <w:numId w:val="8"/>
        </w:numPr>
        <w:spacing w:line="360" w:lineRule="auto"/>
        <w:jc w:val="both"/>
        <w:rPr>
          <w:lang w:val="en-GB"/>
        </w:rPr>
      </w:pPr>
      <w:r w:rsidRPr="00EE0BB3">
        <w:rPr>
          <w:lang w:val="en-GB"/>
        </w:rPr>
        <w:t xml:space="preserve">- </w:t>
      </w:r>
      <w:r w:rsidR="00050983">
        <w:rPr>
          <w:lang w:val="en-GB"/>
        </w:rPr>
        <w:t xml:space="preserve">negausi ir besikartojanti muzikinė medžiaga, </w:t>
      </w:r>
      <w:r w:rsidRPr="00EE0BB3">
        <w:rPr>
          <w:lang w:val="en-GB"/>
        </w:rPr>
        <w:t xml:space="preserve">t. </w:t>
      </w:r>
      <w:r w:rsidR="00BF1BF7">
        <w:rPr>
          <w:lang w:val="en-GB"/>
        </w:rPr>
        <w:t>y</w:t>
      </w:r>
      <w:r w:rsidRPr="00EE0BB3">
        <w:rPr>
          <w:lang w:val="en-GB"/>
        </w:rPr>
        <w:t xml:space="preserve">. </w:t>
      </w:r>
      <w:r w:rsidR="00BF1BF7">
        <w:rPr>
          <w:lang w:val="en-GB"/>
        </w:rPr>
        <w:t>m</w:t>
      </w:r>
      <w:r w:rsidRPr="00EE0BB3">
        <w:rPr>
          <w:lang w:val="en-GB"/>
        </w:rPr>
        <w:t>odeli</w:t>
      </w:r>
      <w:r w:rsidR="00050983">
        <w:rPr>
          <w:lang w:val="en-GB"/>
        </w:rPr>
        <w:t>ai</w:t>
      </w:r>
      <w:r w:rsidR="00990C6D">
        <w:rPr>
          <w:lang w:val="en-GB"/>
        </w:rPr>
        <w:t>;</w:t>
      </w:r>
    </w:p>
    <w:p w14:paraId="2278FEF2" w14:textId="5D1305CF" w:rsidR="00EE0BB3" w:rsidRPr="00F101DD" w:rsidRDefault="00EE0BB3" w:rsidP="00EE0BB3">
      <w:pPr>
        <w:pStyle w:val="ListParagraph"/>
        <w:numPr>
          <w:ilvl w:val="0"/>
          <w:numId w:val="8"/>
        </w:numPr>
        <w:spacing w:line="360" w:lineRule="auto"/>
        <w:jc w:val="both"/>
        <w:rPr>
          <w:lang w:val="en-GB"/>
        </w:rPr>
      </w:pPr>
      <w:r w:rsidRPr="00EE0BB3">
        <w:rPr>
          <w:lang w:val="en-GB"/>
        </w:rPr>
        <w:t xml:space="preserve">- </w:t>
      </w:r>
      <w:r w:rsidR="0056740D">
        <w:rPr>
          <w:lang w:val="en-GB"/>
        </w:rPr>
        <w:t xml:space="preserve">sąsajos su </w:t>
      </w:r>
      <w:r w:rsidRPr="00EE0BB3">
        <w:rPr>
          <w:lang w:val="en-GB"/>
        </w:rPr>
        <w:t>nevakarietišk</w:t>
      </w:r>
      <w:r w:rsidR="0056740D">
        <w:rPr>
          <w:lang w:val="en-GB"/>
        </w:rPr>
        <w:t>ais</w:t>
      </w:r>
      <w:r w:rsidRPr="00EE0BB3">
        <w:rPr>
          <w:lang w:val="en-GB"/>
        </w:rPr>
        <w:t xml:space="preserve"> šaltini</w:t>
      </w:r>
      <w:r w:rsidR="0056740D">
        <w:rPr>
          <w:lang w:val="en-GB"/>
        </w:rPr>
        <w:t>ai</w:t>
      </w:r>
      <w:r w:rsidRPr="00EE0BB3">
        <w:rPr>
          <w:lang w:val="en-GB"/>
        </w:rPr>
        <w:t>s.</w:t>
      </w:r>
    </w:p>
    <w:p w14:paraId="4484DBD9" w14:textId="6A83FD57" w:rsidR="00606037" w:rsidRPr="00606037" w:rsidRDefault="00606037" w:rsidP="00606037">
      <w:pPr>
        <w:spacing w:line="360" w:lineRule="auto"/>
        <w:ind w:left="360"/>
        <w:jc w:val="both"/>
        <w:rPr>
          <w:lang w:val="en-GB"/>
        </w:rPr>
      </w:pPr>
      <w:r>
        <w:rPr>
          <w:lang w:val="en-GB"/>
        </w:rPr>
        <w:t>Iš a</w:t>
      </w:r>
      <w:r w:rsidRPr="00606037">
        <w:rPr>
          <w:lang w:val="en-GB"/>
        </w:rPr>
        <w:t>tlikėjo p</w:t>
      </w:r>
      <w:r>
        <w:rPr>
          <w:lang w:val="en-GB"/>
        </w:rPr>
        <w:t>erspektyvos, au</w:t>
      </w:r>
      <w:r w:rsidRPr="00606037">
        <w:rPr>
          <w:lang w:val="en-GB"/>
        </w:rPr>
        <w:t>torius daro išvadą, kad:</w:t>
      </w:r>
    </w:p>
    <w:p w14:paraId="37F2E1FC" w14:textId="36C7AE18" w:rsidR="00606037" w:rsidRPr="00606037" w:rsidRDefault="00606037" w:rsidP="00606037">
      <w:pPr>
        <w:pStyle w:val="ListParagraph"/>
        <w:numPr>
          <w:ilvl w:val="0"/>
          <w:numId w:val="6"/>
        </w:numPr>
        <w:spacing w:line="360" w:lineRule="auto"/>
        <w:jc w:val="both"/>
        <w:rPr>
          <w:lang w:val="en-GB"/>
        </w:rPr>
      </w:pPr>
      <w:r w:rsidRPr="00606037">
        <w:rPr>
          <w:lang w:val="en-GB"/>
        </w:rPr>
        <w:t>- Perkus</w:t>
      </w:r>
      <w:r w:rsidR="002509B4">
        <w:rPr>
          <w:lang w:val="en-GB"/>
        </w:rPr>
        <w:t xml:space="preserve">yvus </w:t>
      </w:r>
      <w:r w:rsidRPr="00606037">
        <w:rPr>
          <w:lang w:val="en-GB"/>
        </w:rPr>
        <w:t xml:space="preserve">instrumento naudojimas išprovokuoja visišką </w:t>
      </w:r>
      <w:r>
        <w:rPr>
          <w:lang w:val="en-GB"/>
        </w:rPr>
        <w:t xml:space="preserve">tokių </w:t>
      </w:r>
      <w:r w:rsidRPr="00606037">
        <w:rPr>
          <w:lang w:val="en-GB"/>
        </w:rPr>
        <w:t xml:space="preserve">estetinių savybių, kaip </w:t>
      </w:r>
      <w:r w:rsidRPr="00606037">
        <w:rPr>
          <w:i/>
          <w:lang w:val="en-GB"/>
        </w:rPr>
        <w:t>espressivo</w:t>
      </w:r>
      <w:r w:rsidRPr="00606037">
        <w:rPr>
          <w:lang w:val="en-GB"/>
        </w:rPr>
        <w:t xml:space="preserve"> ir</w:t>
      </w:r>
      <w:r w:rsidRPr="00606037">
        <w:rPr>
          <w:i/>
          <w:lang w:val="en-GB"/>
        </w:rPr>
        <w:t xml:space="preserve"> cantabile</w:t>
      </w:r>
      <w:r w:rsidRPr="00606037">
        <w:rPr>
          <w:lang w:val="en-GB"/>
        </w:rPr>
        <w:t xml:space="preserve">, </w:t>
      </w:r>
      <w:r>
        <w:rPr>
          <w:lang w:val="en-GB"/>
        </w:rPr>
        <w:t xml:space="preserve">tradiciškai siejamų su fortepijoninio atlikimo paradigma, </w:t>
      </w:r>
      <w:r w:rsidRPr="00606037">
        <w:rPr>
          <w:lang w:val="en-GB"/>
        </w:rPr>
        <w:t>iškraipymą,</w:t>
      </w:r>
      <w:r w:rsidR="00034332">
        <w:rPr>
          <w:lang w:val="en-GB"/>
        </w:rPr>
        <w:t xml:space="preserve"> </w:t>
      </w:r>
      <w:r w:rsidRPr="00606037">
        <w:rPr>
          <w:lang w:val="en-GB"/>
        </w:rPr>
        <w:t xml:space="preserve">atveriant </w:t>
      </w:r>
      <w:r w:rsidR="002509B4">
        <w:rPr>
          <w:lang w:val="en-GB"/>
        </w:rPr>
        <w:t xml:space="preserve">kelią </w:t>
      </w:r>
      <w:r w:rsidRPr="00606037">
        <w:rPr>
          <w:lang w:val="en-GB"/>
        </w:rPr>
        <w:t xml:space="preserve">griežtumui, šiurkštumui ir </w:t>
      </w:r>
      <w:r w:rsidR="007C66A7">
        <w:rPr>
          <w:lang w:val="en-GB"/>
        </w:rPr>
        <w:t xml:space="preserve">brutalumui. </w:t>
      </w:r>
    </w:p>
    <w:p w14:paraId="7BD44554" w14:textId="21A14A3D" w:rsidR="00606037" w:rsidRPr="00606037" w:rsidRDefault="00606037" w:rsidP="00606037">
      <w:pPr>
        <w:pStyle w:val="ListParagraph"/>
        <w:numPr>
          <w:ilvl w:val="0"/>
          <w:numId w:val="6"/>
        </w:numPr>
        <w:spacing w:line="360" w:lineRule="auto"/>
        <w:jc w:val="both"/>
        <w:rPr>
          <w:lang w:val="en-GB"/>
        </w:rPr>
      </w:pPr>
      <w:r w:rsidRPr="00606037">
        <w:rPr>
          <w:lang w:val="en-GB"/>
        </w:rPr>
        <w:t xml:space="preserve">- Paprastumas ir </w:t>
      </w:r>
      <w:r w:rsidR="00474CDF">
        <w:rPr>
          <w:lang w:val="en-GB"/>
        </w:rPr>
        <w:t xml:space="preserve">repetityvumas </w:t>
      </w:r>
      <w:r w:rsidRPr="00606037">
        <w:rPr>
          <w:lang w:val="en-GB"/>
        </w:rPr>
        <w:t>nauj</w:t>
      </w:r>
      <w:r w:rsidR="00474CDF">
        <w:rPr>
          <w:lang w:val="en-GB"/>
        </w:rPr>
        <w:t>ai</w:t>
      </w:r>
      <w:r w:rsidRPr="00606037">
        <w:rPr>
          <w:lang w:val="en-GB"/>
        </w:rPr>
        <w:t xml:space="preserve"> apibrėžia motyvo </w:t>
      </w:r>
      <w:r w:rsidR="007C66A7">
        <w:rPr>
          <w:lang w:val="en-GB"/>
        </w:rPr>
        <w:t xml:space="preserve">vystymo </w:t>
      </w:r>
      <w:r w:rsidRPr="00606037">
        <w:rPr>
          <w:lang w:val="en-GB"/>
        </w:rPr>
        <w:t xml:space="preserve">būdus, </w:t>
      </w:r>
      <w:r w:rsidR="00AD3048">
        <w:rPr>
          <w:lang w:val="en-GB"/>
        </w:rPr>
        <w:t xml:space="preserve">renkantis </w:t>
      </w:r>
      <w:r w:rsidR="00A85030">
        <w:rPr>
          <w:lang w:val="en-GB"/>
        </w:rPr>
        <w:t>cirkuliarinį</w:t>
      </w:r>
      <w:r w:rsidR="007C66A7">
        <w:rPr>
          <w:lang w:val="en-GB"/>
        </w:rPr>
        <w:t xml:space="preserve">, </w:t>
      </w:r>
      <w:r w:rsidRPr="00606037">
        <w:rPr>
          <w:lang w:val="en-GB"/>
        </w:rPr>
        <w:t>o</w:t>
      </w:r>
      <w:r w:rsidR="00474CDF">
        <w:rPr>
          <w:lang w:val="en-GB"/>
        </w:rPr>
        <w:t xml:space="preserve"> </w:t>
      </w:r>
      <w:r w:rsidRPr="00606037">
        <w:rPr>
          <w:lang w:val="en-GB"/>
        </w:rPr>
        <w:t>ne liniji</w:t>
      </w:r>
      <w:r w:rsidR="007C66A7">
        <w:rPr>
          <w:lang w:val="en-GB"/>
        </w:rPr>
        <w:t>n</w:t>
      </w:r>
      <w:r w:rsidR="00AD3048">
        <w:rPr>
          <w:lang w:val="en-GB"/>
        </w:rPr>
        <w:t xml:space="preserve">į </w:t>
      </w:r>
      <w:r w:rsidR="007C66A7">
        <w:rPr>
          <w:lang w:val="en-GB"/>
        </w:rPr>
        <w:t>plėtojim</w:t>
      </w:r>
      <w:r w:rsidR="00A85030">
        <w:rPr>
          <w:lang w:val="en-GB"/>
        </w:rPr>
        <w:t>o principą</w:t>
      </w:r>
      <w:r w:rsidR="007C66A7">
        <w:rPr>
          <w:lang w:val="en-GB"/>
        </w:rPr>
        <w:t xml:space="preserve">: </w:t>
      </w:r>
      <w:r w:rsidR="00AD3048" w:rsidRPr="00606037">
        <w:rPr>
          <w:lang w:val="en-GB"/>
        </w:rPr>
        <w:t xml:space="preserve">pirmenybė dažniausiai teikiama </w:t>
      </w:r>
      <w:r w:rsidR="00F852CC">
        <w:rPr>
          <w:lang w:val="en-GB"/>
        </w:rPr>
        <w:t>repetityviesiems a</w:t>
      </w:r>
      <w:r w:rsidR="00AD3048">
        <w:rPr>
          <w:lang w:val="en-GB"/>
        </w:rPr>
        <w:t xml:space="preserve">rba </w:t>
      </w:r>
      <w:r w:rsidRPr="00606037">
        <w:rPr>
          <w:lang w:val="en-GB"/>
        </w:rPr>
        <w:t>gretin</w:t>
      </w:r>
      <w:r w:rsidR="00AD3048">
        <w:rPr>
          <w:lang w:val="en-GB"/>
        </w:rPr>
        <w:t xml:space="preserve">amiesiems </w:t>
      </w:r>
      <w:r w:rsidRPr="00606037">
        <w:rPr>
          <w:lang w:val="en-GB"/>
        </w:rPr>
        <w:t xml:space="preserve">motyvo </w:t>
      </w:r>
      <w:r w:rsidR="00AD3048">
        <w:rPr>
          <w:lang w:val="en-GB"/>
        </w:rPr>
        <w:t>elementams</w:t>
      </w:r>
      <w:r w:rsidR="00A85030">
        <w:rPr>
          <w:lang w:val="en-GB"/>
        </w:rPr>
        <w:t xml:space="preserve">, o ne melodinių linijų kūrimui, </w:t>
      </w:r>
      <w:r w:rsidRPr="00606037">
        <w:rPr>
          <w:lang w:val="en-GB"/>
        </w:rPr>
        <w:t>taip per</w:t>
      </w:r>
      <w:r w:rsidR="00193BBC">
        <w:rPr>
          <w:lang w:val="en-GB"/>
        </w:rPr>
        <w:t xml:space="preserve">modeliuojant </w:t>
      </w:r>
      <w:r w:rsidRPr="00606037">
        <w:rPr>
          <w:lang w:val="en-GB"/>
        </w:rPr>
        <w:t>muzikinės formos sąvoką pači</w:t>
      </w:r>
      <w:r w:rsidR="00A85030">
        <w:rPr>
          <w:lang w:val="en-GB"/>
        </w:rPr>
        <w:t xml:space="preserve">ų </w:t>
      </w:r>
      <w:r w:rsidRPr="00606037">
        <w:rPr>
          <w:lang w:val="en-GB"/>
        </w:rPr>
        <w:t>sudėtingiausi</w:t>
      </w:r>
      <w:r w:rsidR="00A85030">
        <w:rPr>
          <w:lang w:val="en-GB"/>
        </w:rPr>
        <w:t>ų</w:t>
      </w:r>
      <w:r w:rsidR="00193BBC">
        <w:rPr>
          <w:lang w:val="en-GB"/>
        </w:rPr>
        <w:t xml:space="preserve"> form</w:t>
      </w:r>
      <w:r w:rsidR="00A85030">
        <w:rPr>
          <w:lang w:val="en-GB"/>
        </w:rPr>
        <w:t>ų</w:t>
      </w:r>
      <w:r w:rsidRPr="00606037">
        <w:rPr>
          <w:lang w:val="en-GB"/>
        </w:rPr>
        <w:t>, p</w:t>
      </w:r>
      <w:r w:rsidR="00193BBC">
        <w:rPr>
          <w:lang w:val="en-GB"/>
        </w:rPr>
        <w:t>avyzdžiui, sonat</w:t>
      </w:r>
      <w:r w:rsidR="00A85030">
        <w:rPr>
          <w:lang w:val="en-GB"/>
        </w:rPr>
        <w:t>os, nenaudai.</w:t>
      </w:r>
      <w:r w:rsidR="00034332">
        <w:rPr>
          <w:lang w:val="en-GB"/>
        </w:rPr>
        <w:t xml:space="preserve"> </w:t>
      </w:r>
    </w:p>
    <w:p w14:paraId="0DC4EA66" w14:textId="45819CD5" w:rsidR="00606037" w:rsidRPr="00F101DD" w:rsidRDefault="00606037" w:rsidP="00606037">
      <w:pPr>
        <w:pStyle w:val="ListParagraph"/>
        <w:numPr>
          <w:ilvl w:val="0"/>
          <w:numId w:val="6"/>
        </w:numPr>
        <w:spacing w:line="360" w:lineRule="auto"/>
        <w:jc w:val="both"/>
        <w:rPr>
          <w:lang w:val="en-GB"/>
        </w:rPr>
      </w:pPr>
      <w:r w:rsidRPr="00606037">
        <w:rPr>
          <w:lang w:val="en-GB"/>
        </w:rPr>
        <w:t xml:space="preserve">- </w:t>
      </w:r>
      <w:r w:rsidR="00F852CC">
        <w:rPr>
          <w:lang w:val="en-GB"/>
        </w:rPr>
        <w:t>N</w:t>
      </w:r>
      <w:r w:rsidRPr="00606037">
        <w:rPr>
          <w:lang w:val="en-GB"/>
        </w:rPr>
        <w:t>evakarietišk</w:t>
      </w:r>
      <w:r w:rsidR="00F852CC">
        <w:rPr>
          <w:lang w:val="en-GB"/>
        </w:rPr>
        <w:t>ų</w:t>
      </w:r>
      <w:r w:rsidRPr="00606037">
        <w:rPr>
          <w:lang w:val="en-GB"/>
        </w:rPr>
        <w:t xml:space="preserve"> šaltini</w:t>
      </w:r>
      <w:r w:rsidR="00F852CC">
        <w:rPr>
          <w:lang w:val="en-GB"/>
        </w:rPr>
        <w:t>ų</w:t>
      </w:r>
      <w:r w:rsidRPr="00606037">
        <w:rPr>
          <w:lang w:val="en-GB"/>
        </w:rPr>
        <w:t>, svetim</w:t>
      </w:r>
      <w:r w:rsidR="00F852CC">
        <w:rPr>
          <w:lang w:val="en-GB"/>
        </w:rPr>
        <w:t>ų</w:t>
      </w:r>
      <w:r w:rsidRPr="00606037">
        <w:rPr>
          <w:lang w:val="en-GB"/>
        </w:rPr>
        <w:t xml:space="preserve"> tradicinėms Europos akademinės muzikos raidos </w:t>
      </w:r>
      <w:r w:rsidR="00F852CC">
        <w:rPr>
          <w:lang w:val="en-GB"/>
        </w:rPr>
        <w:lastRenderedPageBreak/>
        <w:t xml:space="preserve">taisyklėms </w:t>
      </w:r>
      <w:r w:rsidRPr="00606037">
        <w:rPr>
          <w:lang w:val="en-GB"/>
        </w:rPr>
        <w:t xml:space="preserve">ir estetinėms savybėms, </w:t>
      </w:r>
      <w:r w:rsidR="00F852CC">
        <w:rPr>
          <w:lang w:val="en-GB"/>
        </w:rPr>
        <w:t xml:space="preserve">panaudojimas </w:t>
      </w:r>
      <w:r w:rsidRPr="00606037">
        <w:rPr>
          <w:lang w:val="en-GB"/>
        </w:rPr>
        <w:t>praplečia meninės raiškos ribas</w:t>
      </w:r>
      <w:r w:rsidR="00F852CC">
        <w:rPr>
          <w:lang w:val="en-GB"/>
        </w:rPr>
        <w:t xml:space="preserve"> ir </w:t>
      </w:r>
      <w:r w:rsidRPr="00606037">
        <w:rPr>
          <w:lang w:val="en-GB"/>
        </w:rPr>
        <w:t>atve</w:t>
      </w:r>
      <w:r w:rsidR="00F852CC">
        <w:rPr>
          <w:lang w:val="en-GB"/>
        </w:rPr>
        <w:t xml:space="preserve">ria </w:t>
      </w:r>
      <w:r w:rsidR="00193BBC">
        <w:rPr>
          <w:lang w:val="en-GB"/>
        </w:rPr>
        <w:t xml:space="preserve">gamimybes </w:t>
      </w:r>
      <w:r w:rsidRPr="00606037">
        <w:rPr>
          <w:lang w:val="en-GB"/>
        </w:rPr>
        <w:t xml:space="preserve">įvairovei ir pliuralizmui, kaip šviežumo ir </w:t>
      </w:r>
      <w:r w:rsidR="000111AD">
        <w:rPr>
          <w:lang w:val="en-GB"/>
        </w:rPr>
        <w:t xml:space="preserve">inovatyvumo </w:t>
      </w:r>
      <w:r w:rsidR="006238C2">
        <w:rPr>
          <w:lang w:val="en-GB"/>
        </w:rPr>
        <w:t xml:space="preserve">nešėjams. </w:t>
      </w:r>
      <w:r w:rsidR="003E4A5A">
        <w:rPr>
          <w:lang w:val="en-GB"/>
        </w:rPr>
        <w:t xml:space="preserve"> </w:t>
      </w:r>
    </w:p>
    <w:p w14:paraId="017C3D2B" w14:textId="38C657D9" w:rsidR="000111AD" w:rsidRDefault="00AD4326" w:rsidP="005202DF">
      <w:pPr>
        <w:spacing w:line="360" w:lineRule="auto"/>
        <w:ind w:left="360"/>
        <w:jc w:val="both"/>
        <w:rPr>
          <w:lang w:val="en-US"/>
        </w:rPr>
      </w:pPr>
      <w:r w:rsidRPr="00F101DD">
        <w:rPr>
          <w:lang w:val="en-US"/>
        </w:rPr>
        <w:tab/>
      </w:r>
      <w:r w:rsidR="000111AD">
        <w:rPr>
          <w:lang w:val="en-US"/>
        </w:rPr>
        <w:t>V</w:t>
      </w:r>
      <w:r w:rsidR="000111AD" w:rsidRPr="000111AD">
        <w:rPr>
          <w:lang w:val="en-US"/>
        </w:rPr>
        <w:t xml:space="preserve">isi šie aspektai </w:t>
      </w:r>
      <w:r w:rsidR="000111AD">
        <w:rPr>
          <w:lang w:val="en-US"/>
        </w:rPr>
        <w:t xml:space="preserve">detaliau </w:t>
      </w:r>
      <w:r w:rsidR="000111AD" w:rsidRPr="000111AD">
        <w:rPr>
          <w:lang w:val="en-US"/>
        </w:rPr>
        <w:t xml:space="preserve">nagrinėjami </w:t>
      </w:r>
      <w:r w:rsidR="000111AD">
        <w:rPr>
          <w:lang w:val="en-US"/>
        </w:rPr>
        <w:t>II s</w:t>
      </w:r>
      <w:r w:rsidR="000111AD" w:rsidRPr="000111AD">
        <w:rPr>
          <w:lang w:val="en-US"/>
        </w:rPr>
        <w:t>kyriuje, skirtame kompozitoriams, kur</w:t>
      </w:r>
      <w:r w:rsidR="000111AD">
        <w:rPr>
          <w:lang w:val="en-US"/>
        </w:rPr>
        <w:t>ių</w:t>
      </w:r>
      <w:r w:rsidR="00034332">
        <w:rPr>
          <w:lang w:val="en-US"/>
        </w:rPr>
        <w:t xml:space="preserve"> </w:t>
      </w:r>
      <w:r w:rsidR="00CC6AEC">
        <w:rPr>
          <w:lang w:val="en-US"/>
        </w:rPr>
        <w:t xml:space="preserve">kūriniai </w:t>
      </w:r>
      <w:r w:rsidR="000111AD" w:rsidRPr="000111AD">
        <w:rPr>
          <w:lang w:val="en-US"/>
        </w:rPr>
        <w:t>fortepijon</w:t>
      </w:r>
      <w:r w:rsidR="000111AD">
        <w:rPr>
          <w:lang w:val="en-US"/>
        </w:rPr>
        <w:t xml:space="preserve">ui </w:t>
      </w:r>
      <w:r w:rsidR="006238C2">
        <w:rPr>
          <w:lang w:val="en-US"/>
        </w:rPr>
        <w:t xml:space="preserve">pasižymi </w:t>
      </w:r>
      <w:r w:rsidR="000111AD">
        <w:rPr>
          <w:lang w:val="en-US"/>
        </w:rPr>
        <w:t>polink</w:t>
      </w:r>
      <w:r w:rsidR="006238C2">
        <w:rPr>
          <w:lang w:val="en-US"/>
        </w:rPr>
        <w:t>iu</w:t>
      </w:r>
      <w:r w:rsidR="000111AD">
        <w:rPr>
          <w:lang w:val="en-US"/>
        </w:rPr>
        <w:t xml:space="preserve"> į primityvizmą</w:t>
      </w:r>
      <w:r w:rsidR="00CC6AEC">
        <w:rPr>
          <w:lang w:val="en-US"/>
        </w:rPr>
        <w:t>. Aptariamos r</w:t>
      </w:r>
      <w:r w:rsidR="004D5F67">
        <w:rPr>
          <w:lang w:val="en-US"/>
        </w:rPr>
        <w:t>eikšming</w:t>
      </w:r>
      <w:r w:rsidR="00CC6AEC">
        <w:rPr>
          <w:lang w:val="en-US"/>
        </w:rPr>
        <w:t>o</w:t>
      </w:r>
      <w:r w:rsidR="004D5F67">
        <w:rPr>
          <w:lang w:val="en-US"/>
        </w:rPr>
        <w:t xml:space="preserve">s </w:t>
      </w:r>
      <w:r w:rsidR="000111AD" w:rsidRPr="000111AD">
        <w:rPr>
          <w:lang w:val="en-US"/>
        </w:rPr>
        <w:t>pianistinio stiliaus naujov</w:t>
      </w:r>
      <w:r w:rsidR="00CC6AEC">
        <w:rPr>
          <w:lang w:val="en-US"/>
        </w:rPr>
        <w:t>ė</w:t>
      </w:r>
      <w:r w:rsidR="004D5F67">
        <w:rPr>
          <w:lang w:val="en-US"/>
        </w:rPr>
        <w:t xml:space="preserve">s ir </w:t>
      </w:r>
      <w:r w:rsidR="00CC6AEC">
        <w:rPr>
          <w:lang w:val="en-US"/>
        </w:rPr>
        <w:t xml:space="preserve">įvairios atlikimo problemos. </w:t>
      </w:r>
      <w:r w:rsidR="004D5F67">
        <w:rPr>
          <w:lang w:val="en-US"/>
        </w:rPr>
        <w:t xml:space="preserve"> </w:t>
      </w:r>
    </w:p>
    <w:p w14:paraId="5117D150" w14:textId="77777777" w:rsidR="005202DF" w:rsidRPr="00F101DD" w:rsidRDefault="005202DF" w:rsidP="00F95D0C">
      <w:pPr>
        <w:spacing w:line="360" w:lineRule="auto"/>
        <w:jc w:val="both"/>
        <w:rPr>
          <w:lang w:val="en-GB"/>
        </w:rPr>
      </w:pPr>
    </w:p>
    <w:p w14:paraId="58CA1AB9" w14:textId="40749567" w:rsidR="004D5F67" w:rsidRPr="004D5F67" w:rsidRDefault="004D5F67" w:rsidP="004D5F67">
      <w:pPr>
        <w:spacing w:line="360" w:lineRule="auto"/>
        <w:jc w:val="both"/>
        <w:rPr>
          <w:lang w:val="en-GB"/>
        </w:rPr>
      </w:pPr>
      <w:r w:rsidRPr="004D5F67">
        <w:rPr>
          <w:b/>
          <w:lang w:val="en-GB"/>
        </w:rPr>
        <w:t>2.</w:t>
      </w:r>
      <w:r w:rsidRPr="004D5F67">
        <w:rPr>
          <w:lang w:val="en-GB"/>
        </w:rPr>
        <w:t xml:space="preserve"> </w:t>
      </w:r>
      <w:r w:rsidRPr="004D5F67">
        <w:rPr>
          <w:b/>
          <w:lang w:val="en-GB"/>
        </w:rPr>
        <w:t>PRIMITIVIZMO APRAIŠKOS XX AMŽIAUS FORTEPIJONO MUZIKOJE</w:t>
      </w:r>
    </w:p>
    <w:p w14:paraId="75AE3621" w14:textId="452B86E1" w:rsidR="004D5F67" w:rsidRPr="00F101DD" w:rsidRDefault="00CA7AA0" w:rsidP="004D5F67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            </w:t>
      </w:r>
      <w:r w:rsidR="004D5F67" w:rsidRPr="004D5F67">
        <w:rPr>
          <w:lang w:val="en-GB"/>
        </w:rPr>
        <w:t xml:space="preserve">Antrame skyriuje apžvelgiami </w:t>
      </w:r>
      <w:r w:rsidR="0053239E">
        <w:rPr>
          <w:lang w:val="en-GB"/>
        </w:rPr>
        <w:t xml:space="preserve">įvairių </w:t>
      </w:r>
      <w:r w:rsidR="004D5F67" w:rsidRPr="004D5F67">
        <w:rPr>
          <w:lang w:val="en-GB"/>
        </w:rPr>
        <w:t xml:space="preserve">kompozitorių kūriniai, </w:t>
      </w:r>
      <w:r w:rsidR="0053239E">
        <w:rPr>
          <w:lang w:val="en-GB"/>
        </w:rPr>
        <w:t xml:space="preserve">artimi </w:t>
      </w:r>
      <w:r w:rsidR="004D5F67" w:rsidRPr="004D5F67">
        <w:rPr>
          <w:lang w:val="en-GB"/>
        </w:rPr>
        <w:t>primityvizm</w:t>
      </w:r>
      <w:r w:rsidR="0053239E">
        <w:rPr>
          <w:lang w:val="en-GB"/>
        </w:rPr>
        <w:t>o</w:t>
      </w:r>
      <w:r w:rsidR="003E4A5A">
        <w:rPr>
          <w:lang w:val="en-GB"/>
        </w:rPr>
        <w:t xml:space="preserve"> menui</w:t>
      </w:r>
      <w:r w:rsidR="0053239E">
        <w:rPr>
          <w:lang w:val="en-GB"/>
        </w:rPr>
        <w:t>.</w:t>
      </w:r>
      <w:r w:rsidR="00034332">
        <w:rPr>
          <w:lang w:val="en-GB"/>
        </w:rPr>
        <w:t xml:space="preserve"> </w:t>
      </w:r>
      <w:r w:rsidR="004D5F67" w:rsidRPr="004D5F67">
        <w:rPr>
          <w:lang w:val="en-GB"/>
        </w:rPr>
        <w:t xml:space="preserve">Reiškinio kilmę autorius </w:t>
      </w:r>
      <w:r w:rsidR="0053239E">
        <w:rPr>
          <w:lang w:val="en-GB"/>
        </w:rPr>
        <w:t xml:space="preserve">sieja su </w:t>
      </w:r>
      <w:r w:rsidR="004D5F67" w:rsidRPr="004D5F67">
        <w:rPr>
          <w:lang w:val="en-GB"/>
        </w:rPr>
        <w:t xml:space="preserve">ryškiai </w:t>
      </w:r>
      <w:r w:rsidR="0053239E">
        <w:rPr>
          <w:lang w:val="en-GB"/>
        </w:rPr>
        <w:t>išaugusiu polinki</w:t>
      </w:r>
      <w:r w:rsidR="003E4A5A">
        <w:rPr>
          <w:lang w:val="en-GB"/>
        </w:rPr>
        <w:t>ų</w:t>
      </w:r>
      <w:r w:rsidR="0053239E">
        <w:rPr>
          <w:lang w:val="en-GB"/>
        </w:rPr>
        <w:t xml:space="preserve"> į o</w:t>
      </w:r>
      <w:r w:rsidR="004D5F67" w:rsidRPr="004D5F67">
        <w:rPr>
          <w:lang w:val="en-GB"/>
        </w:rPr>
        <w:t>rientali</w:t>
      </w:r>
      <w:r w:rsidR="0053239E">
        <w:rPr>
          <w:lang w:val="en-GB"/>
        </w:rPr>
        <w:t xml:space="preserve">zmą ir egzotizmą </w:t>
      </w:r>
      <w:r w:rsidR="003E4A5A">
        <w:rPr>
          <w:lang w:val="en-GB"/>
        </w:rPr>
        <w:t>populiar</w:t>
      </w:r>
      <w:r w:rsidR="00990C6D">
        <w:rPr>
          <w:lang w:val="en-GB"/>
        </w:rPr>
        <w:t xml:space="preserve">ėjimu </w:t>
      </w:r>
      <w:r w:rsidR="0053239E">
        <w:rPr>
          <w:lang w:val="en-GB"/>
        </w:rPr>
        <w:t xml:space="preserve">XX a. </w:t>
      </w:r>
      <w:r w:rsidR="004D5F67" w:rsidRPr="004D5F67">
        <w:rPr>
          <w:lang w:val="en-GB"/>
        </w:rPr>
        <w:t xml:space="preserve">pradžioje. Pavyzdžiui, Claude'o Debussy (1862–1918) muzika gali būti priskirta šiai </w:t>
      </w:r>
      <w:r w:rsidR="004204F3">
        <w:rPr>
          <w:lang w:val="en-GB"/>
        </w:rPr>
        <w:t xml:space="preserve">srovei </w:t>
      </w:r>
      <w:r w:rsidR="004D5F67" w:rsidRPr="004D5F67">
        <w:rPr>
          <w:lang w:val="en-GB"/>
        </w:rPr>
        <w:t>kaip autentiškesnių primityvi</w:t>
      </w:r>
      <w:r w:rsidR="004204F3">
        <w:rPr>
          <w:lang w:val="en-GB"/>
        </w:rPr>
        <w:t xml:space="preserve">zmo </w:t>
      </w:r>
      <w:r w:rsidR="00092D93">
        <w:rPr>
          <w:lang w:val="en-GB"/>
        </w:rPr>
        <w:t xml:space="preserve">apraiškų </w:t>
      </w:r>
      <w:r w:rsidR="004D5F67" w:rsidRPr="004D5F67">
        <w:rPr>
          <w:lang w:val="en-GB"/>
        </w:rPr>
        <w:t>pirmtak</w:t>
      </w:r>
      <w:r w:rsidR="004204F3">
        <w:rPr>
          <w:lang w:val="en-GB"/>
        </w:rPr>
        <w:t>ė</w:t>
      </w:r>
      <w:r w:rsidR="004D5F67" w:rsidRPr="004D5F67">
        <w:rPr>
          <w:lang w:val="en-GB"/>
        </w:rPr>
        <w:t xml:space="preserve"> dėl </w:t>
      </w:r>
      <w:r w:rsidR="00990C6D">
        <w:rPr>
          <w:lang w:val="en-GB"/>
        </w:rPr>
        <w:t xml:space="preserve">gausiai naudojamų </w:t>
      </w:r>
      <w:r w:rsidR="00C86559">
        <w:rPr>
          <w:lang w:val="en-GB"/>
        </w:rPr>
        <w:t>perkusinio garso i</w:t>
      </w:r>
      <w:r w:rsidR="004D5F67" w:rsidRPr="004D5F67">
        <w:rPr>
          <w:lang w:val="en-GB"/>
        </w:rPr>
        <w:t>mitacij</w:t>
      </w:r>
      <w:r w:rsidR="004204F3">
        <w:rPr>
          <w:lang w:val="en-GB"/>
        </w:rPr>
        <w:t xml:space="preserve">ų </w:t>
      </w:r>
      <w:r w:rsidR="00C86559">
        <w:rPr>
          <w:lang w:val="en-GB"/>
        </w:rPr>
        <w:t xml:space="preserve">bei </w:t>
      </w:r>
      <w:r w:rsidR="004204F3">
        <w:rPr>
          <w:lang w:val="en-GB"/>
        </w:rPr>
        <w:t>cirkuliarinio repetityvumo</w:t>
      </w:r>
      <w:r w:rsidR="00C86559">
        <w:rPr>
          <w:lang w:val="en-GB"/>
        </w:rPr>
        <w:t xml:space="preserve">, </w:t>
      </w:r>
      <w:r w:rsidR="004204F3">
        <w:rPr>
          <w:lang w:val="en-GB"/>
        </w:rPr>
        <w:t xml:space="preserve">atsiradusio </w:t>
      </w:r>
      <w:r w:rsidR="00C86559">
        <w:rPr>
          <w:lang w:val="en-GB"/>
        </w:rPr>
        <w:t>g</w:t>
      </w:r>
      <w:r w:rsidR="004D5F67" w:rsidRPr="004D5F67">
        <w:rPr>
          <w:lang w:val="en-GB"/>
        </w:rPr>
        <w:t>amelan</w:t>
      </w:r>
      <w:r w:rsidR="00C86559">
        <w:rPr>
          <w:lang w:val="en-GB"/>
        </w:rPr>
        <w:t xml:space="preserve">o </w:t>
      </w:r>
      <w:r w:rsidR="004D5F67" w:rsidRPr="004D5F67">
        <w:rPr>
          <w:lang w:val="en-GB"/>
        </w:rPr>
        <w:t>muzikos</w:t>
      </w:r>
      <w:r w:rsidR="00C86559">
        <w:rPr>
          <w:lang w:val="en-GB"/>
        </w:rPr>
        <w:t xml:space="preserve"> įtakoje</w:t>
      </w:r>
      <w:r w:rsidR="004D5F67" w:rsidRPr="004D5F67">
        <w:rPr>
          <w:lang w:val="en-GB"/>
        </w:rPr>
        <w:t xml:space="preserve"> (2.1.1).</w:t>
      </w:r>
    </w:p>
    <w:p w14:paraId="06A748E9" w14:textId="054A6034" w:rsidR="00C86559" w:rsidRPr="00F101DD" w:rsidRDefault="00F95D0C" w:rsidP="00F95D0C">
      <w:pPr>
        <w:spacing w:line="360" w:lineRule="auto"/>
        <w:jc w:val="both"/>
        <w:rPr>
          <w:lang w:val="en-GB"/>
        </w:rPr>
      </w:pPr>
      <w:r w:rsidRPr="00F101DD">
        <w:rPr>
          <w:lang w:val="en-GB"/>
        </w:rPr>
        <w:tab/>
      </w:r>
      <w:r w:rsidR="00CA7AA0">
        <w:rPr>
          <w:lang w:val="en-GB"/>
        </w:rPr>
        <w:t xml:space="preserve">Buvo ir daugiau </w:t>
      </w:r>
      <w:r w:rsidR="00C86559" w:rsidRPr="00C86559">
        <w:rPr>
          <w:lang w:val="en-GB"/>
        </w:rPr>
        <w:t>kompozitori</w:t>
      </w:r>
      <w:r w:rsidR="00C86559">
        <w:rPr>
          <w:lang w:val="en-GB"/>
        </w:rPr>
        <w:t>ų</w:t>
      </w:r>
      <w:r w:rsidR="00CA7AA0">
        <w:rPr>
          <w:lang w:val="en-GB"/>
        </w:rPr>
        <w:t xml:space="preserve">, kurie </w:t>
      </w:r>
      <w:r w:rsidR="00C86559" w:rsidRPr="00C86559">
        <w:rPr>
          <w:lang w:val="en-GB"/>
        </w:rPr>
        <w:t>ryžting</w:t>
      </w:r>
      <w:r w:rsidR="00C86559">
        <w:rPr>
          <w:lang w:val="en-GB"/>
        </w:rPr>
        <w:t xml:space="preserve">ai pasuko link </w:t>
      </w:r>
      <w:r w:rsidR="00C86559" w:rsidRPr="00C86559">
        <w:rPr>
          <w:lang w:val="en-GB"/>
        </w:rPr>
        <w:t>primityvizm</w:t>
      </w:r>
      <w:r w:rsidR="00C86559">
        <w:rPr>
          <w:lang w:val="en-GB"/>
        </w:rPr>
        <w:t>o</w:t>
      </w:r>
      <w:r w:rsidR="00C86559" w:rsidRPr="00C86559">
        <w:rPr>
          <w:lang w:val="en-GB"/>
        </w:rPr>
        <w:t xml:space="preserve">, </w:t>
      </w:r>
      <w:r w:rsidR="00FE5180">
        <w:rPr>
          <w:lang w:val="en-GB"/>
        </w:rPr>
        <w:t xml:space="preserve">pradėdami nuo </w:t>
      </w:r>
      <w:r w:rsidR="00C86559" w:rsidRPr="00C86559">
        <w:rPr>
          <w:lang w:val="en-GB"/>
        </w:rPr>
        <w:t>orientalistin</w:t>
      </w:r>
      <w:r w:rsidR="00FE5180">
        <w:rPr>
          <w:lang w:val="en-GB"/>
        </w:rPr>
        <w:t xml:space="preserve">ių </w:t>
      </w:r>
      <w:r w:rsidR="00C86559" w:rsidRPr="00C86559">
        <w:rPr>
          <w:lang w:val="en-GB"/>
        </w:rPr>
        <w:t>tendencij</w:t>
      </w:r>
      <w:r w:rsidR="00FE5180">
        <w:rPr>
          <w:lang w:val="en-GB"/>
        </w:rPr>
        <w:t xml:space="preserve">ų. Du iš jų buvo </w:t>
      </w:r>
      <w:r w:rsidR="00C86559" w:rsidRPr="00C86559">
        <w:rPr>
          <w:lang w:val="en-GB"/>
        </w:rPr>
        <w:t>Giacinto Scelsi (1905–1988) ir Andrè Jolivet (1905–1974)</w:t>
      </w:r>
      <w:r w:rsidR="005C7625">
        <w:rPr>
          <w:lang w:val="en-GB"/>
        </w:rPr>
        <w:t xml:space="preserve">; </w:t>
      </w:r>
      <w:r w:rsidR="004204F3">
        <w:rPr>
          <w:lang w:val="en-GB"/>
        </w:rPr>
        <w:t xml:space="preserve">jų </w:t>
      </w:r>
      <w:r w:rsidR="00FE5180">
        <w:rPr>
          <w:lang w:val="en-GB"/>
        </w:rPr>
        <w:t>po</w:t>
      </w:r>
      <w:r w:rsidR="00FF4A32">
        <w:rPr>
          <w:lang w:val="en-GB"/>
        </w:rPr>
        <w:t xml:space="preserve">linkis į </w:t>
      </w:r>
      <w:r w:rsidR="00C86559" w:rsidRPr="00C86559">
        <w:rPr>
          <w:lang w:val="en-GB"/>
        </w:rPr>
        <w:t>primityvizm</w:t>
      </w:r>
      <w:r w:rsidR="00FF4A32">
        <w:rPr>
          <w:lang w:val="en-GB"/>
        </w:rPr>
        <w:t>ą</w:t>
      </w:r>
      <w:r w:rsidR="00FE5180">
        <w:rPr>
          <w:lang w:val="en-GB"/>
        </w:rPr>
        <w:t xml:space="preserve"> </w:t>
      </w:r>
      <w:r w:rsidR="00C86559" w:rsidRPr="00C86559">
        <w:rPr>
          <w:lang w:val="en-GB"/>
        </w:rPr>
        <w:t xml:space="preserve">prasidėjo nuo susidomėjimo Rytų poezija, filosofija ir mistika ir pasireiškė stiprinant gana specifines savybes, </w:t>
      </w:r>
      <w:r w:rsidR="00A8296C">
        <w:rPr>
          <w:lang w:val="en-GB"/>
        </w:rPr>
        <w:t xml:space="preserve">gimusias iš </w:t>
      </w:r>
      <w:r w:rsidR="00C86559" w:rsidRPr="00C86559">
        <w:rPr>
          <w:lang w:val="en-GB"/>
        </w:rPr>
        <w:t xml:space="preserve">nevakarietiškos </w:t>
      </w:r>
      <w:r w:rsidR="00A8296C">
        <w:rPr>
          <w:lang w:val="en-GB"/>
        </w:rPr>
        <w:t xml:space="preserve">akustinės </w:t>
      </w:r>
      <w:r w:rsidR="00C86559" w:rsidRPr="00C86559">
        <w:rPr>
          <w:lang w:val="en-GB"/>
        </w:rPr>
        <w:t>patirti</w:t>
      </w:r>
      <w:r w:rsidR="00A8296C">
        <w:rPr>
          <w:lang w:val="en-GB"/>
        </w:rPr>
        <w:t>e</w:t>
      </w:r>
      <w:r w:rsidR="00C86559" w:rsidRPr="00C86559">
        <w:rPr>
          <w:lang w:val="en-GB"/>
        </w:rPr>
        <w:t xml:space="preserve">s: </w:t>
      </w:r>
      <w:r w:rsidR="00A8296C">
        <w:rPr>
          <w:lang w:val="en-GB"/>
        </w:rPr>
        <w:t>perkus</w:t>
      </w:r>
      <w:r w:rsidR="005C7625">
        <w:rPr>
          <w:lang w:val="en-GB"/>
        </w:rPr>
        <w:t xml:space="preserve">yvumą, </w:t>
      </w:r>
      <w:r w:rsidR="00A8296C">
        <w:rPr>
          <w:lang w:val="en-GB"/>
        </w:rPr>
        <w:t>nuosekliai naudojam</w:t>
      </w:r>
      <w:r w:rsidR="005C7625">
        <w:rPr>
          <w:lang w:val="en-GB"/>
        </w:rPr>
        <w:t>ą</w:t>
      </w:r>
      <w:r w:rsidR="00A8296C">
        <w:rPr>
          <w:lang w:val="en-GB"/>
        </w:rPr>
        <w:t xml:space="preserve"> </w:t>
      </w:r>
      <w:r w:rsidR="00C86559" w:rsidRPr="00C86559">
        <w:rPr>
          <w:lang w:val="en-GB"/>
        </w:rPr>
        <w:t xml:space="preserve">rafinuotais koloristiniais sumetimais (siekiant imituoti skirtingų </w:t>
      </w:r>
      <w:r w:rsidR="00A8296C">
        <w:rPr>
          <w:lang w:val="en-GB"/>
        </w:rPr>
        <w:t xml:space="preserve">neeuropietiškos kilmės </w:t>
      </w:r>
      <w:r w:rsidR="00C86559" w:rsidRPr="00C86559">
        <w:rPr>
          <w:lang w:val="en-GB"/>
        </w:rPr>
        <w:t>mušamųjų instrumentų tembrą); dažnai naudojam</w:t>
      </w:r>
      <w:r w:rsidR="008B5013">
        <w:rPr>
          <w:lang w:val="en-GB"/>
        </w:rPr>
        <w:t>us</w:t>
      </w:r>
      <w:r w:rsidR="00C86559" w:rsidRPr="00C86559">
        <w:rPr>
          <w:lang w:val="en-GB"/>
        </w:rPr>
        <w:t xml:space="preserve"> </w:t>
      </w:r>
      <w:r w:rsidR="005C7625">
        <w:rPr>
          <w:lang w:val="en-GB"/>
        </w:rPr>
        <w:t xml:space="preserve">repetityvinius </w:t>
      </w:r>
      <w:r w:rsidR="00C86559" w:rsidRPr="00C86559">
        <w:rPr>
          <w:lang w:val="en-GB"/>
        </w:rPr>
        <w:t>modeli</w:t>
      </w:r>
      <w:r w:rsidR="005C7625">
        <w:rPr>
          <w:lang w:val="en-GB"/>
        </w:rPr>
        <w:t>us</w:t>
      </w:r>
      <w:r w:rsidR="002B1165">
        <w:rPr>
          <w:lang w:val="en-GB"/>
        </w:rPr>
        <w:t xml:space="preserve"> </w:t>
      </w:r>
      <w:r w:rsidR="00C86559" w:rsidRPr="00C86559">
        <w:rPr>
          <w:lang w:val="en-GB"/>
        </w:rPr>
        <w:t>(ritm</w:t>
      </w:r>
      <w:r w:rsidR="002B1165">
        <w:rPr>
          <w:lang w:val="en-GB"/>
        </w:rPr>
        <w:t xml:space="preserve">o, motyvo, </w:t>
      </w:r>
      <w:r w:rsidR="00C86559" w:rsidRPr="00C86559">
        <w:rPr>
          <w:lang w:val="en-GB"/>
        </w:rPr>
        <w:t>tekstūr</w:t>
      </w:r>
      <w:r w:rsidR="002B1165">
        <w:rPr>
          <w:lang w:val="en-GB"/>
        </w:rPr>
        <w:t>os</w:t>
      </w:r>
      <w:r w:rsidR="00C86559" w:rsidRPr="00C86559">
        <w:rPr>
          <w:lang w:val="en-GB"/>
        </w:rPr>
        <w:t xml:space="preserve">), dažniausiai </w:t>
      </w:r>
      <w:r w:rsidR="008B5013">
        <w:rPr>
          <w:lang w:val="en-GB"/>
        </w:rPr>
        <w:t xml:space="preserve">grindžiamus </w:t>
      </w:r>
      <w:r w:rsidR="00C86559" w:rsidRPr="00C86559">
        <w:rPr>
          <w:lang w:val="en-GB"/>
        </w:rPr>
        <w:t xml:space="preserve">labai ribotais </w:t>
      </w:r>
      <w:r w:rsidR="008B5013">
        <w:rPr>
          <w:lang w:val="en-GB"/>
        </w:rPr>
        <w:t xml:space="preserve">tonų diapazonais; </w:t>
      </w:r>
      <w:r w:rsidR="00C86559" w:rsidRPr="00C86559">
        <w:rPr>
          <w:lang w:val="en-GB"/>
        </w:rPr>
        <w:t>nevakarietišk</w:t>
      </w:r>
      <w:r w:rsidR="002B1165">
        <w:rPr>
          <w:lang w:val="en-GB"/>
        </w:rPr>
        <w:t>ą</w:t>
      </w:r>
      <w:r w:rsidR="00C86559" w:rsidRPr="00C86559">
        <w:rPr>
          <w:lang w:val="en-GB"/>
        </w:rPr>
        <w:t xml:space="preserve"> atmosfer</w:t>
      </w:r>
      <w:r w:rsidR="002B1165">
        <w:rPr>
          <w:lang w:val="en-GB"/>
        </w:rPr>
        <w:t xml:space="preserve">ą </w:t>
      </w:r>
      <w:r w:rsidR="00221AEE">
        <w:rPr>
          <w:lang w:val="en-GB"/>
        </w:rPr>
        <w:t>k</w:t>
      </w:r>
      <w:r w:rsidR="00663EBD">
        <w:rPr>
          <w:lang w:val="en-GB"/>
        </w:rPr>
        <w:t xml:space="preserve">ūrė </w:t>
      </w:r>
      <w:r w:rsidR="00C86559" w:rsidRPr="00C86559">
        <w:rPr>
          <w:lang w:val="en-GB"/>
        </w:rPr>
        <w:t>nematerial</w:t>
      </w:r>
      <w:r w:rsidR="00FF4A32">
        <w:rPr>
          <w:lang w:val="en-GB"/>
        </w:rPr>
        <w:t>us</w:t>
      </w:r>
      <w:r w:rsidR="00C86559" w:rsidRPr="00C86559">
        <w:rPr>
          <w:lang w:val="en-GB"/>
        </w:rPr>
        <w:t xml:space="preserve"> </w:t>
      </w:r>
      <w:r w:rsidR="002B1165">
        <w:rPr>
          <w:lang w:val="en-GB"/>
        </w:rPr>
        <w:t xml:space="preserve">rytietiško </w:t>
      </w:r>
      <w:r w:rsidR="00C86559" w:rsidRPr="00C86559">
        <w:rPr>
          <w:lang w:val="en-GB"/>
        </w:rPr>
        <w:t>dvasingumo ir ritual</w:t>
      </w:r>
      <w:r w:rsidR="00221AEE">
        <w:rPr>
          <w:lang w:val="en-GB"/>
        </w:rPr>
        <w:t xml:space="preserve">umo </w:t>
      </w:r>
      <w:r w:rsidR="00C86559" w:rsidRPr="00C86559">
        <w:rPr>
          <w:lang w:val="en-GB"/>
        </w:rPr>
        <w:t>fon</w:t>
      </w:r>
      <w:r w:rsidR="00FF4A32">
        <w:rPr>
          <w:lang w:val="en-GB"/>
        </w:rPr>
        <w:t>as</w:t>
      </w:r>
      <w:r w:rsidR="00C86559" w:rsidRPr="00C86559">
        <w:rPr>
          <w:lang w:val="en-GB"/>
        </w:rPr>
        <w:t xml:space="preserve"> (2.1.2).</w:t>
      </w:r>
    </w:p>
    <w:p w14:paraId="668C721D" w14:textId="093E89C8" w:rsidR="00BF560B" w:rsidRDefault="00F95D0C" w:rsidP="00F95D0C">
      <w:pPr>
        <w:spacing w:line="360" w:lineRule="auto"/>
        <w:jc w:val="both"/>
        <w:rPr>
          <w:lang w:val="en-GB" w:eastAsia="it-IT" w:bidi="ar-SA"/>
        </w:rPr>
      </w:pPr>
      <w:r w:rsidRPr="00F101DD">
        <w:rPr>
          <w:lang w:val="en-GB" w:eastAsia="it-IT" w:bidi="ar-SA"/>
        </w:rPr>
        <w:tab/>
      </w:r>
      <w:r w:rsidR="008E59FC" w:rsidRPr="008E59FC">
        <w:rPr>
          <w:lang w:val="en-GB"/>
        </w:rPr>
        <w:t>Panaš</w:t>
      </w:r>
      <w:r w:rsidR="008E59FC">
        <w:rPr>
          <w:lang w:val="en-GB"/>
        </w:rPr>
        <w:t>i</w:t>
      </w:r>
      <w:r w:rsidR="008E59FC" w:rsidRPr="008E59FC">
        <w:rPr>
          <w:lang w:val="en-GB"/>
        </w:rPr>
        <w:t>ų rezultat</w:t>
      </w:r>
      <w:r w:rsidR="008E59FC">
        <w:rPr>
          <w:lang w:val="en-GB"/>
        </w:rPr>
        <w:t>ų</w:t>
      </w:r>
      <w:r w:rsidR="008E59FC" w:rsidRPr="008E59FC">
        <w:rPr>
          <w:lang w:val="en-GB"/>
        </w:rPr>
        <w:t xml:space="preserve"> pasiekė kompozitoriai, </w:t>
      </w:r>
      <w:r w:rsidR="00221AEE">
        <w:rPr>
          <w:lang w:val="en-GB"/>
        </w:rPr>
        <w:t xml:space="preserve">kurie rėmėsi savo šalies </w:t>
      </w:r>
      <w:r w:rsidR="008E59FC" w:rsidRPr="008E59FC">
        <w:rPr>
          <w:lang w:val="en-GB"/>
        </w:rPr>
        <w:t>valstie</w:t>
      </w:r>
      <w:r w:rsidR="008E59FC">
        <w:rPr>
          <w:lang w:val="en-GB"/>
        </w:rPr>
        <w:t>tiškų</w:t>
      </w:r>
      <w:r w:rsidR="00FF4A32">
        <w:rPr>
          <w:lang w:val="en-GB"/>
        </w:rPr>
        <w:t>jų</w:t>
      </w:r>
      <w:r w:rsidR="008E59FC">
        <w:rPr>
          <w:lang w:val="en-GB"/>
        </w:rPr>
        <w:t xml:space="preserve"> t</w:t>
      </w:r>
      <w:r w:rsidR="008E59FC" w:rsidRPr="008E59FC">
        <w:rPr>
          <w:lang w:val="en-GB"/>
        </w:rPr>
        <w:t xml:space="preserve">radicijų muzikiniais pagrindais. Tarp jų buvo </w:t>
      </w:r>
      <w:r w:rsidR="008E59FC">
        <w:rPr>
          <w:lang w:val="en-GB"/>
        </w:rPr>
        <w:t xml:space="preserve">XX </w:t>
      </w:r>
      <w:r w:rsidR="008E59FC" w:rsidRPr="008E59FC">
        <w:rPr>
          <w:lang w:val="en-GB"/>
        </w:rPr>
        <w:t>a</w:t>
      </w:r>
      <w:r w:rsidR="00221AEE">
        <w:rPr>
          <w:lang w:val="en-GB"/>
        </w:rPr>
        <w:t xml:space="preserve">. </w:t>
      </w:r>
      <w:r w:rsidR="008E59FC" w:rsidRPr="008E59FC">
        <w:rPr>
          <w:lang w:val="en-GB"/>
        </w:rPr>
        <w:t xml:space="preserve">rusų </w:t>
      </w:r>
      <w:r w:rsidR="0072661E">
        <w:rPr>
          <w:lang w:val="en-GB"/>
        </w:rPr>
        <w:t xml:space="preserve">kompozitoriai: </w:t>
      </w:r>
      <w:r w:rsidR="008E59FC" w:rsidRPr="008E59FC">
        <w:rPr>
          <w:lang w:val="en-GB"/>
        </w:rPr>
        <w:t>vadinamasis „skitų primityvizmas“</w:t>
      </w:r>
      <w:r w:rsidR="00FF4A32">
        <w:rPr>
          <w:lang w:val="en-GB"/>
        </w:rPr>
        <w:t xml:space="preserve"> atsigręžė </w:t>
      </w:r>
      <w:r w:rsidR="008E59FC" w:rsidRPr="008E59FC">
        <w:rPr>
          <w:lang w:val="en-GB"/>
        </w:rPr>
        <w:t>į archajiškiausias ir pagoniškiausias civilizacijas,</w:t>
      </w:r>
      <w:r w:rsidR="00034332">
        <w:rPr>
          <w:lang w:val="en-GB"/>
        </w:rPr>
        <w:t xml:space="preserve"> </w:t>
      </w:r>
      <w:r w:rsidR="008E59FC" w:rsidRPr="008E59FC">
        <w:rPr>
          <w:lang w:val="en-GB"/>
        </w:rPr>
        <w:t xml:space="preserve">nuo </w:t>
      </w:r>
      <w:r w:rsidR="00450D91">
        <w:rPr>
          <w:lang w:val="en-GB"/>
        </w:rPr>
        <w:t xml:space="preserve">anksčiausiųjų laikų </w:t>
      </w:r>
      <w:r w:rsidR="008E59FC" w:rsidRPr="008E59FC">
        <w:rPr>
          <w:lang w:val="en-GB"/>
        </w:rPr>
        <w:t>gyven</w:t>
      </w:r>
      <w:r w:rsidR="00450D91">
        <w:rPr>
          <w:lang w:val="en-GB"/>
        </w:rPr>
        <w:t>usias</w:t>
      </w:r>
      <w:r w:rsidR="00034332">
        <w:rPr>
          <w:lang w:val="en-GB"/>
        </w:rPr>
        <w:t xml:space="preserve"> </w:t>
      </w:r>
      <w:r w:rsidR="008E59FC" w:rsidRPr="008E59FC">
        <w:rPr>
          <w:lang w:val="en-GB"/>
        </w:rPr>
        <w:t>Rusijoje</w:t>
      </w:r>
      <w:r w:rsidR="00450D91">
        <w:rPr>
          <w:lang w:val="en-GB"/>
        </w:rPr>
        <w:t>,</w:t>
      </w:r>
      <w:r w:rsidR="00034332">
        <w:rPr>
          <w:lang w:val="en-GB"/>
        </w:rPr>
        <w:t xml:space="preserve"> </w:t>
      </w:r>
      <w:r w:rsidR="008E59FC" w:rsidRPr="008E59FC">
        <w:rPr>
          <w:lang w:val="en-GB"/>
        </w:rPr>
        <w:t xml:space="preserve">kaip </w:t>
      </w:r>
      <w:r w:rsidR="00450D91">
        <w:rPr>
          <w:lang w:val="en-GB"/>
        </w:rPr>
        <w:t xml:space="preserve">į </w:t>
      </w:r>
      <w:r w:rsidR="008E59FC" w:rsidRPr="008E59FC">
        <w:rPr>
          <w:lang w:val="en-GB"/>
        </w:rPr>
        <w:t>muzikinio įkvėpimo šaltin</w:t>
      </w:r>
      <w:r w:rsidR="00450D91">
        <w:rPr>
          <w:lang w:val="en-GB"/>
        </w:rPr>
        <w:t>į</w:t>
      </w:r>
      <w:r w:rsidR="008E59FC" w:rsidRPr="008E59FC">
        <w:rPr>
          <w:lang w:val="en-GB"/>
        </w:rPr>
        <w:t xml:space="preserve">. </w:t>
      </w:r>
      <w:r w:rsidR="00FF4A32">
        <w:rPr>
          <w:lang w:val="en-GB"/>
        </w:rPr>
        <w:t xml:space="preserve"> </w:t>
      </w:r>
      <w:r w:rsidR="008E59FC" w:rsidRPr="008E59FC">
        <w:rPr>
          <w:lang w:val="en-GB"/>
        </w:rPr>
        <w:t>Igoris Stravinsk</w:t>
      </w:r>
      <w:r w:rsidR="00450D91">
        <w:rPr>
          <w:lang w:val="en-GB"/>
        </w:rPr>
        <w:t>is</w:t>
      </w:r>
      <w:r w:rsidR="008E59FC" w:rsidRPr="008E59FC">
        <w:rPr>
          <w:lang w:val="en-GB"/>
        </w:rPr>
        <w:t xml:space="preserve"> (1882–1971)</w:t>
      </w:r>
      <w:r w:rsidR="00663EBD">
        <w:rPr>
          <w:lang w:val="en-GB"/>
        </w:rPr>
        <w:t>,</w:t>
      </w:r>
      <w:r w:rsidR="008E59FC" w:rsidRPr="008E59FC">
        <w:rPr>
          <w:lang w:val="en-GB"/>
        </w:rPr>
        <w:t xml:space="preserve"> </w:t>
      </w:r>
      <w:r w:rsidR="00B87091">
        <w:rPr>
          <w:lang w:val="en-GB"/>
        </w:rPr>
        <w:t xml:space="preserve">ryškiausiai </w:t>
      </w:r>
      <w:r w:rsidR="00450D91">
        <w:rPr>
          <w:lang w:val="en-GB"/>
        </w:rPr>
        <w:t>perteik</w:t>
      </w:r>
      <w:r w:rsidR="00663EBD">
        <w:rPr>
          <w:lang w:val="en-GB"/>
        </w:rPr>
        <w:t>ęs</w:t>
      </w:r>
      <w:r w:rsidR="00450D91">
        <w:rPr>
          <w:lang w:val="en-GB"/>
        </w:rPr>
        <w:t xml:space="preserve"> </w:t>
      </w:r>
      <w:r w:rsidR="008E59FC" w:rsidRPr="008E59FC">
        <w:rPr>
          <w:lang w:val="en-GB"/>
        </w:rPr>
        <w:t>tokius įspūdžius</w:t>
      </w:r>
      <w:r w:rsidR="00663EBD">
        <w:rPr>
          <w:lang w:val="en-GB"/>
        </w:rPr>
        <w:t xml:space="preserve">, </w:t>
      </w:r>
      <w:r w:rsidR="00742E90">
        <w:rPr>
          <w:lang w:val="en-GB"/>
        </w:rPr>
        <w:t>pada</w:t>
      </w:r>
      <w:r w:rsidR="00450D91">
        <w:rPr>
          <w:lang w:val="en-GB"/>
        </w:rPr>
        <w:t xml:space="preserve">rė </w:t>
      </w:r>
      <w:r w:rsidR="008E59FC" w:rsidRPr="008E59FC">
        <w:rPr>
          <w:lang w:val="en-GB"/>
        </w:rPr>
        <w:t>novatorišk</w:t>
      </w:r>
      <w:r w:rsidR="00450D91">
        <w:rPr>
          <w:lang w:val="en-GB"/>
        </w:rPr>
        <w:t>ą</w:t>
      </w:r>
      <w:r w:rsidR="008E59FC" w:rsidRPr="008E59FC">
        <w:rPr>
          <w:lang w:val="en-GB"/>
        </w:rPr>
        <w:t xml:space="preserve"> p</w:t>
      </w:r>
      <w:r w:rsidR="00450D91">
        <w:rPr>
          <w:lang w:val="en-GB"/>
        </w:rPr>
        <w:t xml:space="preserve">oveikį </w:t>
      </w:r>
      <w:r w:rsidR="008E59FC" w:rsidRPr="008E59FC">
        <w:rPr>
          <w:lang w:val="en-GB"/>
        </w:rPr>
        <w:t>fortepijono muzik</w:t>
      </w:r>
      <w:r w:rsidR="00450D91">
        <w:rPr>
          <w:lang w:val="en-GB"/>
        </w:rPr>
        <w:t>ai.</w:t>
      </w:r>
      <w:r w:rsidR="00034332">
        <w:rPr>
          <w:lang w:val="en-GB"/>
        </w:rPr>
        <w:t xml:space="preserve"> </w:t>
      </w:r>
      <w:r w:rsidR="008E59FC" w:rsidRPr="008E59FC">
        <w:rPr>
          <w:lang w:val="en-GB"/>
        </w:rPr>
        <w:t>Stravinskio pianizmo esmė (obsesi</w:t>
      </w:r>
      <w:r w:rsidR="00742E90">
        <w:rPr>
          <w:lang w:val="en-GB"/>
        </w:rPr>
        <w:t xml:space="preserve">škas </w:t>
      </w:r>
      <w:r w:rsidR="008E59FC" w:rsidRPr="008E59FC">
        <w:rPr>
          <w:lang w:val="en-GB"/>
        </w:rPr>
        <w:t xml:space="preserve">pulsas, įmantri faktūra ir </w:t>
      </w:r>
      <w:r w:rsidR="00BE0B41">
        <w:rPr>
          <w:lang w:val="en-GB"/>
        </w:rPr>
        <w:t>kančios kupin</w:t>
      </w:r>
      <w:r w:rsidR="00742E90">
        <w:rPr>
          <w:lang w:val="en-GB"/>
        </w:rPr>
        <w:t>as</w:t>
      </w:r>
      <w:r w:rsidR="00BE0B41">
        <w:rPr>
          <w:lang w:val="en-GB"/>
        </w:rPr>
        <w:t xml:space="preserve"> sutankint</w:t>
      </w:r>
      <w:r w:rsidR="00742E90">
        <w:rPr>
          <w:lang w:val="en-GB"/>
        </w:rPr>
        <w:t xml:space="preserve">as repetityvumas </w:t>
      </w:r>
      <w:r w:rsidR="00BE0B41">
        <w:rPr>
          <w:lang w:val="en-GB"/>
        </w:rPr>
        <w:t xml:space="preserve">drauge su </w:t>
      </w:r>
      <w:r w:rsidR="008E59FC" w:rsidRPr="008E59FC">
        <w:rPr>
          <w:lang w:val="en-GB"/>
        </w:rPr>
        <w:t>bendru nu</w:t>
      </w:r>
      <w:r w:rsidR="007E12F6">
        <w:rPr>
          <w:lang w:val="en-GB"/>
        </w:rPr>
        <w:t xml:space="preserve">sivylimo jausmu ir </w:t>
      </w:r>
      <w:r w:rsidR="008E59FC" w:rsidRPr="008E59FC">
        <w:rPr>
          <w:lang w:val="en-GB"/>
        </w:rPr>
        <w:t>akivaizd</w:t>
      </w:r>
      <w:r w:rsidR="007E12F6">
        <w:rPr>
          <w:lang w:val="en-GB"/>
        </w:rPr>
        <w:t xml:space="preserve">žia </w:t>
      </w:r>
      <w:r w:rsidR="008E59FC" w:rsidRPr="008E59FC">
        <w:rPr>
          <w:lang w:val="en-GB"/>
        </w:rPr>
        <w:t>ekstravagancij</w:t>
      </w:r>
      <w:r w:rsidR="007E12F6">
        <w:rPr>
          <w:lang w:val="en-GB"/>
        </w:rPr>
        <w:t>a</w:t>
      </w:r>
      <w:r w:rsidR="008E59FC" w:rsidRPr="008E59FC">
        <w:rPr>
          <w:lang w:val="en-GB"/>
        </w:rPr>
        <w:t xml:space="preserve">) </w:t>
      </w:r>
      <w:r w:rsidR="007E12F6">
        <w:rPr>
          <w:lang w:val="en-GB"/>
        </w:rPr>
        <w:t xml:space="preserve">dera su </w:t>
      </w:r>
      <w:r w:rsidR="00076CBC">
        <w:rPr>
          <w:lang w:val="en-GB"/>
        </w:rPr>
        <w:t xml:space="preserve">anksčiau apibrėžta </w:t>
      </w:r>
      <w:r w:rsidR="008E59FC" w:rsidRPr="008E59FC">
        <w:rPr>
          <w:lang w:val="en-GB"/>
        </w:rPr>
        <w:t>primityvistinės fortepijon</w:t>
      </w:r>
      <w:r w:rsidR="007E12F6">
        <w:rPr>
          <w:lang w:val="en-GB"/>
        </w:rPr>
        <w:t xml:space="preserve">o </w:t>
      </w:r>
      <w:r w:rsidR="008E59FC" w:rsidRPr="008E59FC">
        <w:rPr>
          <w:lang w:val="en-GB"/>
        </w:rPr>
        <w:t xml:space="preserve">muzikos </w:t>
      </w:r>
      <w:r w:rsidR="007E12F6">
        <w:rPr>
          <w:lang w:val="en-GB"/>
        </w:rPr>
        <w:t>charakteristika</w:t>
      </w:r>
      <w:r w:rsidR="008E59FC" w:rsidRPr="008E59FC">
        <w:rPr>
          <w:lang w:val="en-GB"/>
        </w:rPr>
        <w:t xml:space="preserve">: iš pianisto reikalaujama </w:t>
      </w:r>
      <w:r w:rsidR="00076CBC">
        <w:rPr>
          <w:lang w:val="en-GB"/>
        </w:rPr>
        <w:t>perkus</w:t>
      </w:r>
      <w:r w:rsidR="001A574B">
        <w:rPr>
          <w:lang w:val="en-GB"/>
        </w:rPr>
        <w:t xml:space="preserve">yvaus </w:t>
      </w:r>
      <w:r w:rsidR="00076CBC">
        <w:rPr>
          <w:lang w:val="en-GB"/>
        </w:rPr>
        <w:t>skambesio prieigos, o</w:t>
      </w:r>
      <w:r w:rsidR="008E59FC" w:rsidRPr="008E59FC">
        <w:rPr>
          <w:lang w:val="en-GB"/>
        </w:rPr>
        <w:t xml:space="preserve"> </w:t>
      </w:r>
      <w:r w:rsidR="00391A84" w:rsidRPr="008E59FC">
        <w:rPr>
          <w:lang w:val="en-GB"/>
        </w:rPr>
        <w:t xml:space="preserve">fragmentiškas </w:t>
      </w:r>
      <w:r w:rsidR="008E59FC" w:rsidRPr="008E59FC">
        <w:rPr>
          <w:lang w:val="en-GB"/>
        </w:rPr>
        <w:t>motyv</w:t>
      </w:r>
      <w:r w:rsidR="00076CBC">
        <w:rPr>
          <w:lang w:val="en-GB"/>
        </w:rPr>
        <w:t xml:space="preserve">o </w:t>
      </w:r>
      <w:r w:rsidR="00391A84">
        <w:rPr>
          <w:lang w:val="en-GB"/>
        </w:rPr>
        <w:t xml:space="preserve">pobūdis </w:t>
      </w:r>
      <w:r w:rsidR="008E59FC" w:rsidRPr="008E59FC">
        <w:rPr>
          <w:lang w:val="en-GB"/>
        </w:rPr>
        <w:t xml:space="preserve">ir </w:t>
      </w:r>
      <w:r w:rsidR="001A574B">
        <w:rPr>
          <w:lang w:val="en-GB"/>
        </w:rPr>
        <w:t xml:space="preserve">repetityvumas sudaro </w:t>
      </w:r>
      <w:r w:rsidR="008E59FC" w:rsidRPr="008E59FC">
        <w:rPr>
          <w:lang w:val="en-GB"/>
        </w:rPr>
        <w:t>vienijant</w:t>
      </w:r>
      <w:r w:rsidR="001A574B">
        <w:rPr>
          <w:lang w:val="en-GB"/>
        </w:rPr>
        <w:t>į</w:t>
      </w:r>
      <w:r w:rsidR="008E59FC" w:rsidRPr="008E59FC">
        <w:rPr>
          <w:lang w:val="en-GB"/>
        </w:rPr>
        <w:t xml:space="preserve"> muzikinio diskurso bruož</w:t>
      </w:r>
      <w:r w:rsidR="001A574B">
        <w:rPr>
          <w:lang w:val="en-GB"/>
        </w:rPr>
        <w:t>ą</w:t>
      </w:r>
      <w:r w:rsidR="008E59FC" w:rsidRPr="008E59FC">
        <w:rPr>
          <w:lang w:val="en-GB"/>
        </w:rPr>
        <w:t xml:space="preserve">. Taip pat </w:t>
      </w:r>
      <w:r w:rsidR="00391A84">
        <w:rPr>
          <w:lang w:val="en-GB"/>
        </w:rPr>
        <w:t xml:space="preserve">nuosekliai </w:t>
      </w:r>
      <w:r w:rsidR="00B87091">
        <w:rPr>
          <w:lang w:val="en-GB"/>
        </w:rPr>
        <w:t xml:space="preserve">remiamasi </w:t>
      </w:r>
      <w:r w:rsidR="008E59FC" w:rsidRPr="008E59FC">
        <w:rPr>
          <w:lang w:val="en-GB"/>
        </w:rPr>
        <w:t>tradicini</w:t>
      </w:r>
      <w:r w:rsidR="00B87091">
        <w:rPr>
          <w:lang w:val="en-GB"/>
        </w:rPr>
        <w:t xml:space="preserve">ais </w:t>
      </w:r>
      <w:r w:rsidR="008E59FC" w:rsidRPr="008E59FC">
        <w:rPr>
          <w:lang w:val="en-GB"/>
        </w:rPr>
        <w:t>liaudies šoki</w:t>
      </w:r>
      <w:r w:rsidR="00B87091">
        <w:rPr>
          <w:lang w:val="en-GB"/>
        </w:rPr>
        <w:t>ais</w:t>
      </w:r>
      <w:r w:rsidR="008E59FC" w:rsidRPr="008E59FC">
        <w:rPr>
          <w:lang w:val="en-GB"/>
        </w:rPr>
        <w:t xml:space="preserve"> ir melodij</w:t>
      </w:r>
      <w:r w:rsidR="00B87091">
        <w:rPr>
          <w:lang w:val="en-GB"/>
        </w:rPr>
        <w:t>omi</w:t>
      </w:r>
      <w:r w:rsidR="008E59FC" w:rsidRPr="008E59FC">
        <w:rPr>
          <w:lang w:val="en-GB"/>
        </w:rPr>
        <w:t>s (2.2.1).</w:t>
      </w:r>
      <w:r w:rsidR="0030527A">
        <w:rPr>
          <w:lang w:val="en-GB"/>
        </w:rPr>
        <w:t xml:space="preserve">  </w:t>
      </w:r>
      <w:r w:rsidR="0030527A">
        <w:rPr>
          <w:lang w:val="en-GB" w:eastAsia="it-IT" w:bidi="ar-SA"/>
        </w:rPr>
        <w:t xml:space="preserve">  </w:t>
      </w:r>
    </w:p>
    <w:p w14:paraId="785FB68A" w14:textId="2742CA33" w:rsidR="00391A84" w:rsidRPr="00F101DD" w:rsidRDefault="0030527A" w:rsidP="00F95D0C">
      <w:pPr>
        <w:spacing w:line="360" w:lineRule="auto"/>
        <w:jc w:val="both"/>
        <w:rPr>
          <w:lang w:val="en-GB"/>
        </w:rPr>
      </w:pPr>
      <w:r>
        <w:rPr>
          <w:lang w:val="en-GB" w:eastAsia="it-IT" w:bidi="ar-SA"/>
        </w:rPr>
        <w:t xml:space="preserve">              </w:t>
      </w:r>
      <w:r w:rsidR="006717A3">
        <w:rPr>
          <w:lang w:val="en-GB" w:eastAsia="it-IT" w:bidi="ar-SA"/>
        </w:rPr>
        <w:t>D</w:t>
      </w:r>
      <w:r w:rsidR="00391A84">
        <w:rPr>
          <w:lang w:val="en-GB"/>
        </w:rPr>
        <w:t>ar vien</w:t>
      </w:r>
      <w:r w:rsidR="001A574B">
        <w:rPr>
          <w:lang w:val="en-GB"/>
        </w:rPr>
        <w:t>o</w:t>
      </w:r>
      <w:r w:rsidR="00391A84">
        <w:rPr>
          <w:lang w:val="en-GB"/>
        </w:rPr>
        <w:t xml:space="preserve"> </w:t>
      </w:r>
      <w:r w:rsidR="00391A84" w:rsidRPr="00391A84">
        <w:rPr>
          <w:lang w:val="en-GB"/>
        </w:rPr>
        <w:t>Stravinskio amžinink</w:t>
      </w:r>
      <w:r w:rsidR="001A574B">
        <w:rPr>
          <w:lang w:val="en-GB"/>
        </w:rPr>
        <w:t>o</w:t>
      </w:r>
      <w:r w:rsidR="0040614A">
        <w:rPr>
          <w:lang w:val="en-GB"/>
        </w:rPr>
        <w:t>,</w:t>
      </w:r>
      <w:r w:rsidR="00391A84" w:rsidRPr="00391A84">
        <w:rPr>
          <w:lang w:val="en-GB"/>
        </w:rPr>
        <w:t xml:space="preserve"> B</w:t>
      </w:r>
      <w:r w:rsidR="001A574B">
        <w:rPr>
          <w:lang w:val="en-GB"/>
        </w:rPr>
        <w:t>e</w:t>
      </w:r>
      <w:r w:rsidR="00391A84" w:rsidRPr="00391A84">
        <w:rPr>
          <w:lang w:val="en-GB"/>
        </w:rPr>
        <w:t>la Bart</w:t>
      </w:r>
      <w:r w:rsidR="001A574B">
        <w:rPr>
          <w:lang w:val="en-GB"/>
        </w:rPr>
        <w:t>o</w:t>
      </w:r>
      <w:r w:rsidR="00391A84" w:rsidRPr="00391A84">
        <w:rPr>
          <w:lang w:val="en-GB"/>
        </w:rPr>
        <w:t>k</w:t>
      </w:r>
      <w:r w:rsidR="001A574B">
        <w:rPr>
          <w:lang w:val="en-GB"/>
        </w:rPr>
        <w:t>o</w:t>
      </w:r>
      <w:r w:rsidR="00391A84" w:rsidRPr="00391A84">
        <w:rPr>
          <w:lang w:val="en-GB"/>
        </w:rPr>
        <w:t xml:space="preserve"> (1881–1945)</w:t>
      </w:r>
      <w:r w:rsidR="001A574B">
        <w:rPr>
          <w:lang w:val="en-GB"/>
        </w:rPr>
        <w:t xml:space="preserve">, kūryboje randame </w:t>
      </w:r>
      <w:r w:rsidR="00BF560B">
        <w:rPr>
          <w:lang w:val="en-GB"/>
        </w:rPr>
        <w:t xml:space="preserve">puikių </w:t>
      </w:r>
      <w:r w:rsidR="00BF560B" w:rsidRPr="00391A84">
        <w:rPr>
          <w:lang w:val="en-GB"/>
        </w:rPr>
        <w:t xml:space="preserve">pirmykščio </w:t>
      </w:r>
      <w:r w:rsidR="00663EBD">
        <w:rPr>
          <w:lang w:val="en-GB"/>
        </w:rPr>
        <w:t xml:space="preserve">charakterio </w:t>
      </w:r>
      <w:r w:rsidR="00BF560B" w:rsidRPr="00391A84">
        <w:rPr>
          <w:lang w:val="en-GB"/>
        </w:rPr>
        <w:t>raiškos šiuolaikini</w:t>
      </w:r>
      <w:r w:rsidR="00BF560B">
        <w:rPr>
          <w:lang w:val="en-GB"/>
        </w:rPr>
        <w:t xml:space="preserve">ais muzikos </w:t>
      </w:r>
      <w:r w:rsidR="00BF560B" w:rsidRPr="00391A84">
        <w:rPr>
          <w:lang w:val="en-GB"/>
        </w:rPr>
        <w:t>instrument</w:t>
      </w:r>
      <w:r w:rsidR="00BF560B">
        <w:rPr>
          <w:lang w:val="en-GB"/>
        </w:rPr>
        <w:t>ais pavyzdžių.</w:t>
      </w:r>
      <w:r>
        <w:rPr>
          <w:lang w:val="en-GB"/>
        </w:rPr>
        <w:t xml:space="preserve"> </w:t>
      </w:r>
      <w:r w:rsidR="0040614A">
        <w:rPr>
          <w:lang w:val="en-GB"/>
        </w:rPr>
        <w:t>Primityvizmo raiška k</w:t>
      </w:r>
      <w:r w:rsidR="00391A84" w:rsidRPr="00391A84">
        <w:rPr>
          <w:lang w:val="en-GB"/>
        </w:rPr>
        <w:t xml:space="preserve">ompozitoriaus </w:t>
      </w:r>
      <w:r w:rsidR="0040614A">
        <w:rPr>
          <w:lang w:val="en-GB"/>
        </w:rPr>
        <w:t xml:space="preserve">kūryboje </w:t>
      </w:r>
      <w:r w:rsidR="00391A84" w:rsidRPr="00391A84">
        <w:rPr>
          <w:lang w:val="en-GB"/>
        </w:rPr>
        <w:t xml:space="preserve">yra gana </w:t>
      </w:r>
      <w:r w:rsidR="0040614A">
        <w:rPr>
          <w:lang w:val="en-GB"/>
        </w:rPr>
        <w:t xml:space="preserve">sudėtingas </w:t>
      </w:r>
      <w:r w:rsidR="00391A84" w:rsidRPr="00391A84">
        <w:rPr>
          <w:lang w:val="en-GB"/>
        </w:rPr>
        <w:t xml:space="preserve">reiškinys, </w:t>
      </w:r>
      <w:r w:rsidR="002D56FF">
        <w:rPr>
          <w:lang w:val="en-GB"/>
        </w:rPr>
        <w:t>pasir</w:t>
      </w:r>
      <w:r w:rsidR="006E36B3">
        <w:rPr>
          <w:lang w:val="en-GB"/>
        </w:rPr>
        <w:t>e</w:t>
      </w:r>
      <w:r w:rsidR="002D56FF">
        <w:rPr>
          <w:lang w:val="en-GB"/>
        </w:rPr>
        <w:t xml:space="preserve">iškiantis šiais </w:t>
      </w:r>
      <w:r w:rsidR="00391A84" w:rsidRPr="00391A84">
        <w:rPr>
          <w:lang w:val="en-GB"/>
        </w:rPr>
        <w:t>aspekt</w:t>
      </w:r>
      <w:r w:rsidR="002D56FF">
        <w:rPr>
          <w:lang w:val="en-GB"/>
        </w:rPr>
        <w:t>ai</w:t>
      </w:r>
      <w:r w:rsidR="00391A84" w:rsidRPr="00391A84">
        <w:rPr>
          <w:lang w:val="en-GB"/>
        </w:rPr>
        <w:t xml:space="preserve">s: </w:t>
      </w:r>
      <w:r w:rsidR="006E36B3">
        <w:rPr>
          <w:lang w:val="en-GB"/>
        </w:rPr>
        <w:lastRenderedPageBreak/>
        <w:t>rėmim</w:t>
      </w:r>
      <w:r w:rsidR="00F4563D">
        <w:rPr>
          <w:lang w:val="en-GB"/>
        </w:rPr>
        <w:t xml:space="preserve">usi </w:t>
      </w:r>
      <w:r w:rsidR="00391A84" w:rsidRPr="00391A84">
        <w:rPr>
          <w:lang w:val="en-GB"/>
        </w:rPr>
        <w:t>liaudies dainų repertuar</w:t>
      </w:r>
      <w:r w:rsidR="006E36B3">
        <w:rPr>
          <w:lang w:val="en-GB"/>
        </w:rPr>
        <w:t>u</w:t>
      </w:r>
      <w:r w:rsidR="00391A84" w:rsidRPr="00391A84">
        <w:rPr>
          <w:lang w:val="en-GB"/>
        </w:rPr>
        <w:t>, jo morfologin</w:t>
      </w:r>
      <w:r w:rsidR="006E36B3">
        <w:rPr>
          <w:lang w:val="en-GB"/>
        </w:rPr>
        <w:t xml:space="preserve">ėmis </w:t>
      </w:r>
      <w:r w:rsidR="00391A84" w:rsidRPr="00391A84">
        <w:rPr>
          <w:lang w:val="en-GB"/>
        </w:rPr>
        <w:t>ypatyb</w:t>
      </w:r>
      <w:r w:rsidR="006E36B3">
        <w:rPr>
          <w:lang w:val="en-GB"/>
        </w:rPr>
        <w:t>ėmis</w:t>
      </w:r>
      <w:r w:rsidR="00391A84" w:rsidRPr="00391A84">
        <w:rPr>
          <w:lang w:val="en-GB"/>
        </w:rPr>
        <w:t xml:space="preserve"> (ritmin</w:t>
      </w:r>
      <w:r w:rsidR="006E36B3">
        <w:rPr>
          <w:lang w:val="en-GB"/>
        </w:rPr>
        <w:t>ėmis</w:t>
      </w:r>
      <w:r w:rsidR="00391A84" w:rsidRPr="00391A84">
        <w:rPr>
          <w:lang w:val="en-GB"/>
        </w:rPr>
        <w:t>, melodin</w:t>
      </w:r>
      <w:r w:rsidR="006E36B3">
        <w:rPr>
          <w:lang w:val="en-GB"/>
        </w:rPr>
        <w:t>ėmis</w:t>
      </w:r>
      <w:r w:rsidR="00391A84" w:rsidRPr="00391A84">
        <w:rPr>
          <w:lang w:val="en-GB"/>
        </w:rPr>
        <w:t>, tekstūr</w:t>
      </w:r>
      <w:r w:rsidR="002D56FF">
        <w:rPr>
          <w:lang w:val="en-GB"/>
        </w:rPr>
        <w:t>o</w:t>
      </w:r>
      <w:r w:rsidR="00391A84" w:rsidRPr="00391A84">
        <w:rPr>
          <w:lang w:val="en-GB"/>
        </w:rPr>
        <w:t>s, sintaksin</w:t>
      </w:r>
      <w:r w:rsidR="006E36B3">
        <w:rPr>
          <w:lang w:val="en-GB"/>
        </w:rPr>
        <w:t>ėmis</w:t>
      </w:r>
      <w:r w:rsidR="00391A84" w:rsidRPr="00391A84">
        <w:rPr>
          <w:lang w:val="en-GB"/>
        </w:rPr>
        <w:t xml:space="preserve"> ir formali</w:t>
      </w:r>
      <w:r w:rsidR="006E36B3">
        <w:rPr>
          <w:lang w:val="en-GB"/>
        </w:rPr>
        <w:t>osiomis</w:t>
      </w:r>
      <w:r w:rsidR="00391A84" w:rsidRPr="00391A84">
        <w:rPr>
          <w:lang w:val="en-GB"/>
        </w:rPr>
        <w:t xml:space="preserve">) ir </w:t>
      </w:r>
      <w:r w:rsidR="006E36B3">
        <w:rPr>
          <w:lang w:val="en-GB"/>
        </w:rPr>
        <w:t xml:space="preserve">su tuo </w:t>
      </w:r>
      <w:r w:rsidR="00391A84" w:rsidRPr="00391A84">
        <w:rPr>
          <w:lang w:val="en-GB"/>
        </w:rPr>
        <w:t>susijusi</w:t>
      </w:r>
      <w:r w:rsidR="006E36B3">
        <w:rPr>
          <w:lang w:val="en-GB"/>
        </w:rPr>
        <w:t>omis</w:t>
      </w:r>
      <w:r w:rsidR="00391A84" w:rsidRPr="00391A84">
        <w:rPr>
          <w:lang w:val="en-GB"/>
        </w:rPr>
        <w:t xml:space="preserve"> </w:t>
      </w:r>
      <w:r w:rsidR="002D56FF">
        <w:rPr>
          <w:lang w:val="en-GB"/>
        </w:rPr>
        <w:t>atlikėjišk</w:t>
      </w:r>
      <w:r w:rsidR="006E36B3">
        <w:rPr>
          <w:lang w:val="en-GB"/>
        </w:rPr>
        <w:t>omis</w:t>
      </w:r>
      <w:r w:rsidR="002D56FF">
        <w:rPr>
          <w:lang w:val="en-GB"/>
        </w:rPr>
        <w:t xml:space="preserve"> </w:t>
      </w:r>
      <w:r w:rsidR="00391A84" w:rsidRPr="00391A84">
        <w:rPr>
          <w:lang w:val="en-GB"/>
        </w:rPr>
        <w:t>užduoti</w:t>
      </w:r>
      <w:r w:rsidR="006E36B3">
        <w:rPr>
          <w:lang w:val="en-GB"/>
        </w:rPr>
        <w:t>mi</w:t>
      </w:r>
      <w:r w:rsidR="00391A84" w:rsidRPr="00391A84">
        <w:rPr>
          <w:lang w:val="en-GB"/>
        </w:rPr>
        <w:t>s, visiškai priklausanči</w:t>
      </w:r>
      <w:r w:rsidR="006E36B3">
        <w:rPr>
          <w:lang w:val="en-GB"/>
        </w:rPr>
        <w:t xml:space="preserve">omis </w:t>
      </w:r>
      <w:r w:rsidR="00391A84" w:rsidRPr="00391A84">
        <w:rPr>
          <w:lang w:val="en-GB"/>
        </w:rPr>
        <w:t xml:space="preserve">žodinio perdavimo sferai ir </w:t>
      </w:r>
      <w:r w:rsidR="002D56FF">
        <w:rPr>
          <w:lang w:val="en-GB"/>
        </w:rPr>
        <w:t>tokiu būdu ankstesn</w:t>
      </w:r>
      <w:r w:rsidR="006E36B3">
        <w:rPr>
          <w:lang w:val="en-GB"/>
        </w:rPr>
        <w:t xml:space="preserve">ėmis </w:t>
      </w:r>
      <w:r w:rsidR="002D56FF">
        <w:rPr>
          <w:lang w:val="en-GB"/>
        </w:rPr>
        <w:t>už v</w:t>
      </w:r>
      <w:r w:rsidR="00391A84" w:rsidRPr="00391A84">
        <w:rPr>
          <w:lang w:val="en-GB"/>
        </w:rPr>
        <w:t>akar</w:t>
      </w:r>
      <w:r w:rsidR="002D56FF">
        <w:rPr>
          <w:lang w:val="en-GB"/>
        </w:rPr>
        <w:t xml:space="preserve">ietiškos </w:t>
      </w:r>
      <w:r w:rsidR="00391A84" w:rsidRPr="00391A84">
        <w:rPr>
          <w:lang w:val="en-GB"/>
        </w:rPr>
        <w:t xml:space="preserve">muzikos tradicijas; pagrindinių, paprasčiausių muzikos elementų, </w:t>
      </w:r>
      <w:r w:rsidR="00316C9F">
        <w:rPr>
          <w:lang w:val="en-GB"/>
        </w:rPr>
        <w:t>naudojim</w:t>
      </w:r>
      <w:r w:rsidR="00F4563D">
        <w:rPr>
          <w:lang w:val="en-GB"/>
        </w:rPr>
        <w:t>u</w:t>
      </w:r>
      <w:r w:rsidR="00316C9F">
        <w:rPr>
          <w:lang w:val="en-GB"/>
        </w:rPr>
        <w:t xml:space="preserve">, </w:t>
      </w:r>
      <w:r w:rsidR="00391A84" w:rsidRPr="00391A84">
        <w:rPr>
          <w:lang w:val="en-GB"/>
        </w:rPr>
        <w:t xml:space="preserve">tokių kaip ritminis pulsas, garso / tylos </w:t>
      </w:r>
      <w:r w:rsidR="00F4563D">
        <w:rPr>
          <w:lang w:val="en-GB"/>
        </w:rPr>
        <w:t>alternacija</w:t>
      </w:r>
      <w:r w:rsidR="00391A84" w:rsidRPr="00391A84">
        <w:rPr>
          <w:lang w:val="en-GB"/>
        </w:rPr>
        <w:t xml:space="preserve">, dinamikos </w:t>
      </w:r>
      <w:r w:rsidR="002D56FF">
        <w:rPr>
          <w:lang w:val="en-GB"/>
        </w:rPr>
        <w:t xml:space="preserve">priešpriešos, </w:t>
      </w:r>
      <w:r w:rsidR="00391A84" w:rsidRPr="00391A84">
        <w:rPr>
          <w:lang w:val="en-GB"/>
        </w:rPr>
        <w:t>interval</w:t>
      </w:r>
      <w:r w:rsidR="002D56FF">
        <w:rPr>
          <w:lang w:val="en-GB"/>
        </w:rPr>
        <w:t>ų</w:t>
      </w:r>
      <w:r w:rsidR="00391A84" w:rsidRPr="00391A84">
        <w:rPr>
          <w:lang w:val="en-GB"/>
        </w:rPr>
        <w:t xml:space="preserve"> ir tono </w:t>
      </w:r>
      <w:r w:rsidR="00316C9F">
        <w:rPr>
          <w:lang w:val="en-GB"/>
        </w:rPr>
        <w:t xml:space="preserve">aukščių sekos, </w:t>
      </w:r>
      <w:r w:rsidR="006717A3">
        <w:rPr>
          <w:lang w:val="en-GB"/>
        </w:rPr>
        <w:t xml:space="preserve">kuriančių savotišką repetityvumo </w:t>
      </w:r>
      <w:r w:rsidR="00A05518">
        <w:rPr>
          <w:lang w:val="en-GB"/>
        </w:rPr>
        <w:t>įspūdį</w:t>
      </w:r>
      <w:r w:rsidR="00391A84" w:rsidRPr="00391A84">
        <w:rPr>
          <w:lang w:val="en-GB"/>
        </w:rPr>
        <w:t xml:space="preserve">; </w:t>
      </w:r>
      <w:r w:rsidR="007B7B27">
        <w:rPr>
          <w:lang w:val="en-GB"/>
        </w:rPr>
        <w:t>akcentuojam</w:t>
      </w:r>
      <w:r w:rsidR="006717A3">
        <w:rPr>
          <w:lang w:val="en-GB"/>
        </w:rPr>
        <w:t xml:space="preserve">ais </w:t>
      </w:r>
      <w:r w:rsidR="00A05518">
        <w:rPr>
          <w:lang w:val="en-GB"/>
        </w:rPr>
        <w:t>p</w:t>
      </w:r>
      <w:r w:rsidR="00391A84" w:rsidRPr="00391A84">
        <w:rPr>
          <w:lang w:val="en-GB"/>
        </w:rPr>
        <w:t>ianistin</w:t>
      </w:r>
      <w:r w:rsidR="007B7B27">
        <w:rPr>
          <w:lang w:val="en-GB"/>
        </w:rPr>
        <w:t>ės</w:t>
      </w:r>
      <w:r w:rsidR="003738DF">
        <w:rPr>
          <w:lang w:val="en-GB"/>
        </w:rPr>
        <w:t xml:space="preserve"> technik</w:t>
      </w:r>
      <w:r w:rsidR="007B7B27">
        <w:rPr>
          <w:lang w:val="en-GB"/>
        </w:rPr>
        <w:t>os elementai</w:t>
      </w:r>
      <w:r w:rsidR="006717A3">
        <w:rPr>
          <w:lang w:val="en-GB"/>
        </w:rPr>
        <w:t>s</w:t>
      </w:r>
      <w:r w:rsidR="007B7B27">
        <w:rPr>
          <w:lang w:val="en-GB"/>
        </w:rPr>
        <w:t xml:space="preserve"> </w:t>
      </w:r>
      <w:r w:rsidR="00391A84" w:rsidRPr="00391A84">
        <w:rPr>
          <w:lang w:val="en-GB"/>
        </w:rPr>
        <w:t xml:space="preserve">(greitos </w:t>
      </w:r>
      <w:r w:rsidR="003738DF">
        <w:rPr>
          <w:lang w:val="en-GB"/>
        </w:rPr>
        <w:t>gamos</w:t>
      </w:r>
      <w:r w:rsidR="00391A84" w:rsidRPr="00391A84">
        <w:rPr>
          <w:lang w:val="en-GB"/>
        </w:rPr>
        <w:t>, akordų sekos, dvigub</w:t>
      </w:r>
      <w:r w:rsidR="005D1D7B">
        <w:rPr>
          <w:lang w:val="en-GB"/>
        </w:rPr>
        <w:t>ų tercijų pasažai, pasi</w:t>
      </w:r>
      <w:r w:rsidR="00391A84" w:rsidRPr="00391A84">
        <w:rPr>
          <w:lang w:val="en-GB"/>
        </w:rPr>
        <w:t>kartojimai ir kt.) kaip konstruktyv</w:t>
      </w:r>
      <w:r w:rsidR="007B7B27">
        <w:rPr>
          <w:lang w:val="en-GB"/>
        </w:rPr>
        <w:t>i</w:t>
      </w:r>
      <w:r w:rsidR="006717A3">
        <w:rPr>
          <w:lang w:val="en-GB"/>
        </w:rPr>
        <w:t xml:space="preserve">ais </w:t>
      </w:r>
      <w:r w:rsidR="00391A84" w:rsidRPr="00391A84">
        <w:rPr>
          <w:lang w:val="en-GB"/>
        </w:rPr>
        <w:t xml:space="preserve">muzikinio diskurso </w:t>
      </w:r>
      <w:r w:rsidR="006717A3">
        <w:rPr>
          <w:lang w:val="en-GB"/>
        </w:rPr>
        <w:t xml:space="preserve">elementais, </w:t>
      </w:r>
      <w:r w:rsidR="007B7B27">
        <w:rPr>
          <w:lang w:val="en-GB"/>
        </w:rPr>
        <w:t>orientuojam</w:t>
      </w:r>
      <w:r w:rsidR="006717A3">
        <w:rPr>
          <w:lang w:val="en-GB"/>
        </w:rPr>
        <w:t xml:space="preserve">ais </w:t>
      </w:r>
      <w:r w:rsidR="00391A84" w:rsidRPr="00391A84">
        <w:rPr>
          <w:lang w:val="en-GB"/>
        </w:rPr>
        <w:t xml:space="preserve">į </w:t>
      </w:r>
      <w:r w:rsidR="005D1D7B">
        <w:rPr>
          <w:lang w:val="en-GB"/>
        </w:rPr>
        <w:t xml:space="preserve">įspūdingą perkusinį </w:t>
      </w:r>
      <w:r w:rsidR="00391A84" w:rsidRPr="00391A84">
        <w:rPr>
          <w:lang w:val="en-GB"/>
        </w:rPr>
        <w:t>matmenį (2.2.2).</w:t>
      </w:r>
    </w:p>
    <w:p w14:paraId="0E5CE1AA" w14:textId="4392D5E0" w:rsidR="009444DE" w:rsidRPr="00F101DD" w:rsidRDefault="0011336E" w:rsidP="00F95D0C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             </w:t>
      </w:r>
      <w:r w:rsidR="009444DE" w:rsidRPr="009444DE">
        <w:rPr>
          <w:lang w:val="en-GB"/>
        </w:rPr>
        <w:t xml:space="preserve">Stravinskio </w:t>
      </w:r>
      <w:r w:rsidR="009444DE">
        <w:rPr>
          <w:lang w:val="en-GB"/>
        </w:rPr>
        <w:t xml:space="preserve">bei </w:t>
      </w:r>
      <w:r w:rsidR="009444DE" w:rsidRPr="00F101DD">
        <w:rPr>
          <w:lang w:val="en-GB"/>
        </w:rPr>
        <w:t>Bart</w:t>
      </w:r>
      <w:r w:rsidR="009444DE">
        <w:rPr>
          <w:lang w:val="en-GB"/>
        </w:rPr>
        <w:t>o</w:t>
      </w:r>
      <w:r w:rsidR="009444DE" w:rsidRPr="00F101DD">
        <w:rPr>
          <w:lang w:val="en-GB"/>
        </w:rPr>
        <w:t>k</w:t>
      </w:r>
      <w:r w:rsidR="009444DE" w:rsidRPr="009444DE">
        <w:rPr>
          <w:lang w:val="en-GB"/>
        </w:rPr>
        <w:t xml:space="preserve">o </w:t>
      </w:r>
      <w:r w:rsidR="009444DE">
        <w:rPr>
          <w:lang w:val="en-GB"/>
        </w:rPr>
        <w:t>įta</w:t>
      </w:r>
      <w:r w:rsidR="00CF23EE">
        <w:rPr>
          <w:lang w:val="en-GB"/>
        </w:rPr>
        <w:t xml:space="preserve">ka atpažįstama ir kitų </w:t>
      </w:r>
      <w:r w:rsidR="009444DE">
        <w:rPr>
          <w:lang w:val="en-GB"/>
        </w:rPr>
        <w:t>XX</w:t>
      </w:r>
      <w:r w:rsidR="009444DE" w:rsidRPr="009444DE">
        <w:rPr>
          <w:lang w:val="en-GB"/>
        </w:rPr>
        <w:t xml:space="preserve"> a</w:t>
      </w:r>
      <w:r w:rsidR="006717A3">
        <w:rPr>
          <w:lang w:val="en-GB"/>
        </w:rPr>
        <w:t xml:space="preserve">. </w:t>
      </w:r>
      <w:r w:rsidR="009444DE" w:rsidRPr="009444DE">
        <w:rPr>
          <w:lang w:val="en-GB"/>
        </w:rPr>
        <w:t>kompozitori</w:t>
      </w:r>
      <w:r w:rsidR="00CF23EE">
        <w:rPr>
          <w:lang w:val="en-GB"/>
        </w:rPr>
        <w:t>ų</w:t>
      </w:r>
      <w:r w:rsidR="009444DE" w:rsidRPr="009444DE">
        <w:rPr>
          <w:lang w:val="en-GB"/>
        </w:rPr>
        <w:t xml:space="preserve">, </w:t>
      </w:r>
      <w:r w:rsidR="000B22D3">
        <w:rPr>
          <w:lang w:val="en-GB"/>
        </w:rPr>
        <w:t>demonstrav</w:t>
      </w:r>
      <w:r w:rsidR="00CF23EE">
        <w:rPr>
          <w:lang w:val="en-GB"/>
        </w:rPr>
        <w:t xml:space="preserve">usių </w:t>
      </w:r>
      <w:r w:rsidR="000B22D3">
        <w:rPr>
          <w:lang w:val="en-GB"/>
        </w:rPr>
        <w:t>po</w:t>
      </w:r>
      <w:r w:rsidR="0030527A">
        <w:rPr>
          <w:lang w:val="en-GB"/>
        </w:rPr>
        <w:t xml:space="preserve">linkį į </w:t>
      </w:r>
      <w:r w:rsidR="009444DE" w:rsidRPr="009444DE">
        <w:rPr>
          <w:lang w:val="en-GB"/>
        </w:rPr>
        <w:t>primityvi</w:t>
      </w:r>
      <w:r w:rsidR="00CF23EE">
        <w:rPr>
          <w:lang w:val="en-GB"/>
        </w:rPr>
        <w:t xml:space="preserve">zmą, </w:t>
      </w:r>
      <w:r w:rsidR="009444DE" w:rsidRPr="009444DE">
        <w:rPr>
          <w:lang w:val="en-GB"/>
        </w:rPr>
        <w:t>toki</w:t>
      </w:r>
      <w:r w:rsidR="00CF23EE">
        <w:rPr>
          <w:lang w:val="en-GB"/>
        </w:rPr>
        <w:t>ų</w:t>
      </w:r>
      <w:r w:rsidR="000B22D3">
        <w:rPr>
          <w:lang w:val="en-GB"/>
        </w:rPr>
        <w:t xml:space="preserve"> kaip </w:t>
      </w:r>
      <w:r w:rsidR="009444DE" w:rsidRPr="009444DE">
        <w:rPr>
          <w:lang w:val="en-GB"/>
        </w:rPr>
        <w:t xml:space="preserve">Manuelis de Falla (1876–1946) ir Alberto Ginastera (1916–1983), </w:t>
      </w:r>
      <w:r w:rsidR="001B11D3">
        <w:rPr>
          <w:lang w:val="en-GB"/>
        </w:rPr>
        <w:t>muzikinėje kūryboje</w:t>
      </w:r>
      <w:r w:rsidR="009444DE" w:rsidRPr="009444DE">
        <w:rPr>
          <w:lang w:val="en-GB"/>
        </w:rPr>
        <w:t xml:space="preserve">: </w:t>
      </w:r>
      <w:r w:rsidR="004163E3">
        <w:rPr>
          <w:lang w:val="en-GB"/>
        </w:rPr>
        <w:t xml:space="preserve">dominuojantis </w:t>
      </w:r>
      <w:r w:rsidR="000B22D3">
        <w:rPr>
          <w:lang w:val="en-GB"/>
        </w:rPr>
        <w:t xml:space="preserve">perkusyvumas, </w:t>
      </w:r>
      <w:r w:rsidR="004163E3">
        <w:rPr>
          <w:lang w:val="en-GB"/>
        </w:rPr>
        <w:t xml:space="preserve">atsirandantis </w:t>
      </w:r>
      <w:r w:rsidR="001B11D3">
        <w:rPr>
          <w:lang w:val="en-GB"/>
        </w:rPr>
        <w:t xml:space="preserve">taip pat ir </w:t>
      </w:r>
      <w:r w:rsidR="004163E3">
        <w:rPr>
          <w:lang w:val="en-GB"/>
        </w:rPr>
        <w:t xml:space="preserve">imituojant efektus, išgaunamus </w:t>
      </w:r>
      <w:r w:rsidR="009444DE" w:rsidRPr="009444DE">
        <w:rPr>
          <w:lang w:val="en-GB"/>
        </w:rPr>
        <w:t>autochton</w:t>
      </w:r>
      <w:r w:rsidR="004163E3">
        <w:rPr>
          <w:lang w:val="en-GB"/>
        </w:rPr>
        <w:t xml:space="preserve">iniais </w:t>
      </w:r>
      <w:r w:rsidR="009444DE" w:rsidRPr="009444DE">
        <w:rPr>
          <w:lang w:val="en-GB"/>
        </w:rPr>
        <w:t>instrument</w:t>
      </w:r>
      <w:r w:rsidR="004163E3">
        <w:rPr>
          <w:lang w:val="en-GB"/>
        </w:rPr>
        <w:t>ais</w:t>
      </w:r>
      <w:r w:rsidR="009444DE" w:rsidRPr="009444DE">
        <w:rPr>
          <w:lang w:val="en-GB"/>
        </w:rPr>
        <w:t xml:space="preserve"> (</w:t>
      </w:r>
      <w:r w:rsidR="004163E3">
        <w:rPr>
          <w:lang w:val="en-GB"/>
        </w:rPr>
        <w:t xml:space="preserve">pavyzdžiui, </w:t>
      </w:r>
      <w:r w:rsidR="009444DE" w:rsidRPr="009444DE">
        <w:rPr>
          <w:lang w:val="en-GB"/>
        </w:rPr>
        <w:t xml:space="preserve">gitara); </w:t>
      </w:r>
      <w:r w:rsidR="004163E3">
        <w:rPr>
          <w:lang w:val="en-GB"/>
        </w:rPr>
        <w:t xml:space="preserve">nuosekliai naudojami </w:t>
      </w:r>
      <w:r w:rsidR="009444DE" w:rsidRPr="009444DE">
        <w:rPr>
          <w:lang w:val="en-GB"/>
        </w:rPr>
        <w:t>motyvo, ritmo ir tekstūros modeliai</w:t>
      </w:r>
      <w:r w:rsidR="004163E3">
        <w:rPr>
          <w:lang w:val="en-GB"/>
        </w:rPr>
        <w:t xml:space="preserve">; </w:t>
      </w:r>
      <w:r w:rsidR="00CF23EE">
        <w:rPr>
          <w:lang w:val="en-GB"/>
        </w:rPr>
        <w:t xml:space="preserve">nuolatinis </w:t>
      </w:r>
      <w:r w:rsidR="001B11D3">
        <w:rPr>
          <w:lang w:val="en-GB"/>
        </w:rPr>
        <w:t xml:space="preserve">rėmimasis </w:t>
      </w:r>
      <w:r w:rsidR="009444DE" w:rsidRPr="009444DE">
        <w:rPr>
          <w:lang w:val="en-GB"/>
        </w:rPr>
        <w:t>folklorinės muzikos tradicij</w:t>
      </w:r>
      <w:r w:rsidR="001B11D3">
        <w:rPr>
          <w:lang w:val="en-GB"/>
        </w:rPr>
        <w:t xml:space="preserve">omis </w:t>
      </w:r>
      <w:r w:rsidR="009444DE" w:rsidRPr="009444DE">
        <w:rPr>
          <w:lang w:val="en-GB"/>
        </w:rPr>
        <w:t>(</w:t>
      </w:r>
      <w:r w:rsidR="009444DE" w:rsidRPr="00D84A52">
        <w:rPr>
          <w:i/>
          <w:lang w:val="en-GB"/>
        </w:rPr>
        <w:t>flamen</w:t>
      </w:r>
      <w:r w:rsidR="001B11D3">
        <w:rPr>
          <w:i/>
          <w:lang w:val="en-GB"/>
        </w:rPr>
        <w:t>c</w:t>
      </w:r>
      <w:r w:rsidR="009444DE" w:rsidRPr="00D84A52">
        <w:rPr>
          <w:i/>
          <w:lang w:val="en-GB"/>
        </w:rPr>
        <w:t xml:space="preserve">o </w:t>
      </w:r>
      <w:r w:rsidR="00D84A52">
        <w:rPr>
          <w:lang w:val="en-GB"/>
        </w:rPr>
        <w:t>Manuelio de Fall</w:t>
      </w:r>
      <w:r w:rsidR="001B11D3">
        <w:rPr>
          <w:lang w:val="en-GB"/>
        </w:rPr>
        <w:t>os</w:t>
      </w:r>
      <w:r w:rsidR="00D84A52">
        <w:rPr>
          <w:lang w:val="en-GB"/>
        </w:rPr>
        <w:t xml:space="preserve"> ir</w:t>
      </w:r>
      <w:r w:rsidR="009444DE" w:rsidRPr="009444DE">
        <w:rPr>
          <w:lang w:val="en-GB"/>
        </w:rPr>
        <w:t xml:space="preserve"> </w:t>
      </w:r>
      <w:r w:rsidR="009444DE" w:rsidRPr="00D84A52">
        <w:rPr>
          <w:i/>
          <w:lang w:val="en-GB"/>
        </w:rPr>
        <w:t xml:space="preserve">gauchos </w:t>
      </w:r>
      <w:r w:rsidR="009444DE" w:rsidRPr="009444DE">
        <w:rPr>
          <w:lang w:val="en-GB"/>
        </w:rPr>
        <w:t>muzika</w:t>
      </w:r>
      <w:r w:rsidR="00034332">
        <w:rPr>
          <w:lang w:val="en-GB"/>
        </w:rPr>
        <w:t xml:space="preserve"> </w:t>
      </w:r>
      <w:r w:rsidR="009444DE" w:rsidRPr="009444DE">
        <w:rPr>
          <w:lang w:val="en-GB"/>
        </w:rPr>
        <w:t>Ginaster</w:t>
      </w:r>
      <w:r w:rsidR="00D84A52">
        <w:rPr>
          <w:lang w:val="en-GB"/>
        </w:rPr>
        <w:t>os kūriniuose</w:t>
      </w:r>
      <w:r w:rsidR="009444DE" w:rsidRPr="009444DE">
        <w:rPr>
          <w:lang w:val="en-GB"/>
        </w:rPr>
        <w:t>) (2.2.3).</w:t>
      </w:r>
    </w:p>
    <w:p w14:paraId="27415090" w14:textId="1E3F5187" w:rsidR="002C0085" w:rsidRPr="00F101DD" w:rsidRDefault="00F95D0C" w:rsidP="00F95D0C">
      <w:pPr>
        <w:spacing w:line="360" w:lineRule="auto"/>
        <w:jc w:val="both"/>
        <w:rPr>
          <w:lang w:val="en-US"/>
        </w:rPr>
      </w:pPr>
      <w:r w:rsidRPr="00F101DD">
        <w:rPr>
          <w:lang w:val="en-GB" w:eastAsia="it-IT" w:bidi="ar-SA"/>
        </w:rPr>
        <w:tab/>
      </w:r>
      <w:r w:rsidR="00F30513">
        <w:rPr>
          <w:lang w:val="en-US"/>
        </w:rPr>
        <w:t>Primityvizmo i</w:t>
      </w:r>
      <w:r w:rsidR="002C0085" w:rsidRPr="002C0085">
        <w:rPr>
          <w:lang w:val="en-US"/>
        </w:rPr>
        <w:t>dėja muziko</w:t>
      </w:r>
      <w:r w:rsidR="001B11D3">
        <w:rPr>
          <w:lang w:val="en-US"/>
        </w:rPr>
        <w:t xml:space="preserve">je </w:t>
      </w:r>
      <w:r w:rsidR="002C0085" w:rsidRPr="002C0085">
        <w:rPr>
          <w:lang w:val="en-US"/>
        </w:rPr>
        <w:t xml:space="preserve">patyrė </w:t>
      </w:r>
      <w:r w:rsidR="001B11D3">
        <w:rPr>
          <w:lang w:val="en-US"/>
        </w:rPr>
        <w:t xml:space="preserve">ir </w:t>
      </w:r>
      <w:r w:rsidR="002C0085" w:rsidRPr="002C0085">
        <w:rPr>
          <w:lang w:val="en-US"/>
        </w:rPr>
        <w:t>kitų reikšmingų manipuliacijų, pradedant nuo jos p</w:t>
      </w:r>
      <w:r w:rsidR="00A2475F">
        <w:rPr>
          <w:lang w:val="en-US"/>
        </w:rPr>
        <w:t>radinės prasmės. P</w:t>
      </w:r>
      <w:r w:rsidR="002C0085" w:rsidRPr="002C0085">
        <w:rPr>
          <w:lang w:val="en-US"/>
        </w:rPr>
        <w:t xml:space="preserve">avyzdžiui, Eriko Satie (1866–1925) </w:t>
      </w:r>
      <w:r w:rsidR="00A2475F">
        <w:rPr>
          <w:lang w:val="en-US"/>
        </w:rPr>
        <w:t xml:space="preserve">kūriniuose </w:t>
      </w:r>
      <w:r w:rsidR="00572552">
        <w:rPr>
          <w:lang w:val="en-US"/>
        </w:rPr>
        <w:t xml:space="preserve">randame </w:t>
      </w:r>
      <w:r w:rsidR="002C0085" w:rsidRPr="002C0085">
        <w:rPr>
          <w:lang w:val="en-US"/>
        </w:rPr>
        <w:t>gana radikalų formų supaprastinimą</w:t>
      </w:r>
      <w:r w:rsidR="00A2475F">
        <w:rPr>
          <w:lang w:val="en-US"/>
        </w:rPr>
        <w:t>,</w:t>
      </w:r>
      <w:r w:rsidR="002C0085" w:rsidRPr="002C0085">
        <w:rPr>
          <w:lang w:val="en-US"/>
        </w:rPr>
        <w:t xml:space="preserve"> motyv</w:t>
      </w:r>
      <w:r w:rsidR="00A2475F">
        <w:rPr>
          <w:lang w:val="en-US"/>
        </w:rPr>
        <w:t>ų</w:t>
      </w:r>
      <w:r w:rsidR="002C0085" w:rsidRPr="002C0085">
        <w:rPr>
          <w:lang w:val="en-US"/>
        </w:rPr>
        <w:t xml:space="preserve"> glaustumą bei bendrą stati</w:t>
      </w:r>
      <w:r w:rsidR="00572552">
        <w:rPr>
          <w:lang w:val="en-US"/>
        </w:rPr>
        <w:t xml:space="preserve">škumą. </w:t>
      </w:r>
      <w:r w:rsidR="00A2475F">
        <w:rPr>
          <w:lang w:val="en-US"/>
        </w:rPr>
        <w:t>T</w:t>
      </w:r>
      <w:r w:rsidR="002C0085" w:rsidRPr="002C0085">
        <w:rPr>
          <w:lang w:val="en-US"/>
        </w:rPr>
        <w:t xml:space="preserve">okios savybės lemia ir neįprastus </w:t>
      </w:r>
      <w:r w:rsidR="007D2570" w:rsidRPr="002C0085">
        <w:rPr>
          <w:lang w:val="en-US"/>
        </w:rPr>
        <w:t xml:space="preserve">iššūkius </w:t>
      </w:r>
      <w:r w:rsidR="002C0085" w:rsidRPr="002C0085">
        <w:rPr>
          <w:lang w:val="en-US"/>
        </w:rPr>
        <w:t>atlikėj</w:t>
      </w:r>
      <w:r w:rsidR="007D2570">
        <w:rPr>
          <w:lang w:val="en-US"/>
        </w:rPr>
        <w:t>ui</w:t>
      </w:r>
      <w:r w:rsidR="002C0085" w:rsidRPr="002C0085">
        <w:rPr>
          <w:lang w:val="en-US"/>
        </w:rPr>
        <w:t xml:space="preserve"> bendr</w:t>
      </w:r>
      <w:r w:rsidR="00152839">
        <w:rPr>
          <w:lang w:val="en-US"/>
        </w:rPr>
        <w:t>o</w:t>
      </w:r>
      <w:r w:rsidR="002C0085" w:rsidRPr="002C0085">
        <w:rPr>
          <w:lang w:val="en-US"/>
        </w:rPr>
        <w:t xml:space="preserve"> muzikinio diskurso nuoseklum</w:t>
      </w:r>
      <w:r w:rsidR="00152839">
        <w:rPr>
          <w:lang w:val="en-US"/>
        </w:rPr>
        <w:t xml:space="preserve">o požiūriu: </w:t>
      </w:r>
      <w:r w:rsidR="002C0085" w:rsidRPr="002C0085">
        <w:rPr>
          <w:lang w:val="en-US"/>
        </w:rPr>
        <w:t xml:space="preserve">dėl neįprasto muzikinės medžiagos </w:t>
      </w:r>
      <w:r w:rsidR="00572552">
        <w:rPr>
          <w:lang w:val="en-US"/>
        </w:rPr>
        <w:t xml:space="preserve">organizavimo </w:t>
      </w:r>
      <w:r w:rsidR="002A0C45">
        <w:rPr>
          <w:lang w:val="en-US"/>
        </w:rPr>
        <w:t xml:space="preserve">jai būdingi </w:t>
      </w:r>
      <w:r w:rsidR="00A85747">
        <w:rPr>
          <w:lang w:val="en-US"/>
        </w:rPr>
        <w:t>cirkuliariniai</w:t>
      </w:r>
      <w:r w:rsidR="002A0C45">
        <w:rPr>
          <w:lang w:val="en-US"/>
        </w:rPr>
        <w:t xml:space="preserve">, </w:t>
      </w:r>
      <w:r w:rsidR="00C9265C">
        <w:rPr>
          <w:lang w:val="en-US"/>
        </w:rPr>
        <w:t xml:space="preserve">ryškūs </w:t>
      </w:r>
      <w:r w:rsidR="002A0C45">
        <w:rPr>
          <w:lang w:val="en-US"/>
        </w:rPr>
        <w:t xml:space="preserve">sugretinimai, o ne </w:t>
      </w:r>
      <w:r w:rsidR="002C0085" w:rsidRPr="002C0085">
        <w:rPr>
          <w:lang w:val="en-US"/>
        </w:rPr>
        <w:t>hierarchin</w:t>
      </w:r>
      <w:r w:rsidR="002A0C45">
        <w:rPr>
          <w:lang w:val="en-US"/>
        </w:rPr>
        <w:t>ė</w:t>
      </w:r>
      <w:r w:rsidR="002C0085" w:rsidRPr="002C0085">
        <w:rPr>
          <w:lang w:val="en-US"/>
        </w:rPr>
        <w:t xml:space="preserve"> organizacija (2.3.1). Panaši</w:t>
      </w:r>
      <w:r w:rsidR="002A0C45">
        <w:rPr>
          <w:lang w:val="en-US"/>
        </w:rPr>
        <w:t xml:space="preserve">ai </w:t>
      </w:r>
      <w:r w:rsidR="002C0085" w:rsidRPr="002C0085">
        <w:rPr>
          <w:lang w:val="en-US"/>
        </w:rPr>
        <w:t>Federico Mompou (1893–1987) pasiekia gryną s</w:t>
      </w:r>
      <w:r w:rsidR="007D2A55">
        <w:rPr>
          <w:lang w:val="en-US"/>
        </w:rPr>
        <w:t xml:space="preserve">kambesį turinio kompaktiškumu: </w:t>
      </w:r>
      <w:r w:rsidR="002C0085" w:rsidRPr="002C0085">
        <w:rPr>
          <w:lang w:val="en-US"/>
        </w:rPr>
        <w:t>jo trump</w:t>
      </w:r>
      <w:r w:rsidR="007D2A55">
        <w:rPr>
          <w:lang w:val="en-US"/>
        </w:rPr>
        <w:t>i</w:t>
      </w:r>
      <w:r w:rsidR="002C0085" w:rsidRPr="002C0085">
        <w:rPr>
          <w:lang w:val="en-US"/>
        </w:rPr>
        <w:t xml:space="preserve"> k</w:t>
      </w:r>
      <w:r w:rsidR="007D2A55">
        <w:rPr>
          <w:lang w:val="en-US"/>
        </w:rPr>
        <w:t xml:space="preserve">ūriniai </w:t>
      </w:r>
      <w:r w:rsidR="002C0085" w:rsidRPr="002C0085">
        <w:rPr>
          <w:lang w:val="en-US"/>
        </w:rPr>
        <w:t>pasižymi ypatinga raiškos laisve, kuria siekiama su</w:t>
      </w:r>
      <w:r w:rsidR="002F33D7">
        <w:rPr>
          <w:lang w:val="en-US"/>
        </w:rPr>
        <w:t xml:space="preserve">kurti </w:t>
      </w:r>
      <w:r w:rsidR="002C0085" w:rsidRPr="002C0085">
        <w:rPr>
          <w:lang w:val="en-US"/>
        </w:rPr>
        <w:t>fantastišk</w:t>
      </w:r>
      <w:r w:rsidR="007D2A55">
        <w:rPr>
          <w:lang w:val="en-US"/>
        </w:rPr>
        <w:t xml:space="preserve">ą ir </w:t>
      </w:r>
      <w:r w:rsidR="00A11284">
        <w:rPr>
          <w:lang w:val="en-US"/>
        </w:rPr>
        <w:t xml:space="preserve">charakteringą </w:t>
      </w:r>
      <w:r w:rsidR="0011336E">
        <w:rPr>
          <w:lang w:val="en-US"/>
        </w:rPr>
        <w:t xml:space="preserve">atsidavimo </w:t>
      </w:r>
      <w:r w:rsidR="002C0085" w:rsidRPr="002C0085">
        <w:rPr>
          <w:lang w:val="en-US"/>
        </w:rPr>
        <w:t>atmosfer</w:t>
      </w:r>
      <w:r w:rsidR="00935D82">
        <w:rPr>
          <w:lang w:val="en-US"/>
        </w:rPr>
        <w:t xml:space="preserve">ą </w:t>
      </w:r>
      <w:r w:rsidR="002C0085" w:rsidRPr="002C0085">
        <w:rPr>
          <w:lang w:val="en-US"/>
        </w:rPr>
        <w:t>ir taip suteikti muzikai nepakartojam</w:t>
      </w:r>
      <w:r w:rsidR="006923D6">
        <w:rPr>
          <w:lang w:val="en-US"/>
        </w:rPr>
        <w:t xml:space="preserve">ai ryškią ir ekspresyvią </w:t>
      </w:r>
      <w:r w:rsidR="00935D82">
        <w:rPr>
          <w:lang w:val="en-US"/>
        </w:rPr>
        <w:t>galią</w:t>
      </w:r>
      <w:r w:rsidR="002C0085" w:rsidRPr="002C0085">
        <w:rPr>
          <w:lang w:val="en-US"/>
        </w:rPr>
        <w:t xml:space="preserve"> nepaisant </w:t>
      </w:r>
      <w:r w:rsidR="00FC3A8C">
        <w:rPr>
          <w:lang w:val="en-US"/>
        </w:rPr>
        <w:t xml:space="preserve">itin šykščių raiškos </w:t>
      </w:r>
      <w:r w:rsidR="002C0085" w:rsidRPr="002C0085">
        <w:rPr>
          <w:lang w:val="en-US"/>
        </w:rPr>
        <w:t xml:space="preserve">priemonių (2.3.2). Galiausiai </w:t>
      </w:r>
      <w:r w:rsidR="006923D6">
        <w:rPr>
          <w:lang w:val="en-US"/>
        </w:rPr>
        <w:t xml:space="preserve">Djerdis </w:t>
      </w:r>
      <w:r w:rsidR="002C0085" w:rsidRPr="002C0085">
        <w:rPr>
          <w:lang w:val="en-US"/>
        </w:rPr>
        <w:t>Ligeti</w:t>
      </w:r>
      <w:r w:rsidR="006923D6">
        <w:rPr>
          <w:lang w:val="en-US"/>
        </w:rPr>
        <w:t>s</w:t>
      </w:r>
      <w:r w:rsidR="002C0085" w:rsidRPr="002C0085">
        <w:rPr>
          <w:lang w:val="en-US"/>
        </w:rPr>
        <w:t xml:space="preserve"> (1923–2006) siekia </w:t>
      </w:r>
      <w:r w:rsidR="003752FD">
        <w:rPr>
          <w:lang w:val="en-US"/>
        </w:rPr>
        <w:t xml:space="preserve">kraštutinio muzikinės medžiagos, </w:t>
      </w:r>
      <w:r w:rsidR="002F33D7">
        <w:rPr>
          <w:lang w:val="en-US"/>
        </w:rPr>
        <w:t>kad i</w:t>
      </w:r>
      <w:r w:rsidR="003752FD" w:rsidRPr="002C0085">
        <w:rPr>
          <w:lang w:val="en-US"/>
        </w:rPr>
        <w:t xml:space="preserve">r labai sudėtingai organizuotos, </w:t>
      </w:r>
      <w:r w:rsidR="003752FD">
        <w:rPr>
          <w:lang w:val="en-US"/>
        </w:rPr>
        <w:t>esmingumo</w:t>
      </w:r>
      <w:r w:rsidR="006923D6">
        <w:rPr>
          <w:lang w:val="en-US"/>
        </w:rPr>
        <w:t xml:space="preserve"> perteikimo, </w:t>
      </w:r>
      <w:r w:rsidR="002C0085" w:rsidRPr="002C0085">
        <w:rPr>
          <w:lang w:val="en-US"/>
        </w:rPr>
        <w:t xml:space="preserve">ypatingą dėmesį skirdamas garso srauto tęstinumui </w:t>
      </w:r>
      <w:r w:rsidR="003752FD">
        <w:rPr>
          <w:lang w:val="en-US"/>
        </w:rPr>
        <w:t>a</w:t>
      </w:r>
      <w:r w:rsidR="002C0085" w:rsidRPr="002C0085">
        <w:rPr>
          <w:lang w:val="en-US"/>
        </w:rPr>
        <w:t>tskirų detalių individualum</w:t>
      </w:r>
      <w:r w:rsidR="003752FD">
        <w:rPr>
          <w:lang w:val="en-US"/>
        </w:rPr>
        <w:t>o sąskaita</w:t>
      </w:r>
      <w:r w:rsidR="002C0085" w:rsidRPr="002C0085">
        <w:rPr>
          <w:lang w:val="en-US"/>
        </w:rPr>
        <w:t xml:space="preserve">: kompozitorius to pasiekia </w:t>
      </w:r>
      <w:r w:rsidR="0093397B">
        <w:rPr>
          <w:lang w:val="en-US"/>
        </w:rPr>
        <w:t xml:space="preserve">sutankintu paprasčiausių elementų kartojimu, </w:t>
      </w:r>
      <w:r w:rsidR="002C0085" w:rsidRPr="002C0085">
        <w:rPr>
          <w:lang w:val="en-US"/>
        </w:rPr>
        <w:t>vedan</w:t>
      </w:r>
      <w:r w:rsidR="0093397B">
        <w:rPr>
          <w:lang w:val="en-US"/>
        </w:rPr>
        <w:t xml:space="preserve">čiu prie </w:t>
      </w:r>
      <w:r w:rsidR="002C0085" w:rsidRPr="002C0085">
        <w:rPr>
          <w:lang w:val="en-US"/>
        </w:rPr>
        <w:t>jam būding</w:t>
      </w:r>
      <w:r w:rsidR="0093397B">
        <w:rPr>
          <w:lang w:val="en-US"/>
        </w:rPr>
        <w:t xml:space="preserve">ų </w:t>
      </w:r>
      <w:r w:rsidR="002C0085" w:rsidRPr="002F33D7">
        <w:rPr>
          <w:i/>
          <w:lang w:val="en-US"/>
        </w:rPr>
        <w:t>mašini</w:t>
      </w:r>
      <w:r w:rsidR="0093397B" w:rsidRPr="002F33D7">
        <w:rPr>
          <w:i/>
          <w:lang w:val="en-US"/>
        </w:rPr>
        <w:t>stinių</w:t>
      </w:r>
      <w:r w:rsidR="0093397B">
        <w:rPr>
          <w:lang w:val="en-US"/>
        </w:rPr>
        <w:t xml:space="preserve"> </w:t>
      </w:r>
      <w:r w:rsidR="002C0085" w:rsidRPr="002C0085">
        <w:rPr>
          <w:lang w:val="en-US"/>
        </w:rPr>
        <w:t>ritm</w:t>
      </w:r>
      <w:r w:rsidR="0093397B">
        <w:rPr>
          <w:lang w:val="en-US"/>
        </w:rPr>
        <w:t>ų</w:t>
      </w:r>
      <w:r w:rsidR="002C0085" w:rsidRPr="002C0085">
        <w:rPr>
          <w:lang w:val="en-US"/>
        </w:rPr>
        <w:t xml:space="preserve">, </w:t>
      </w:r>
      <w:r w:rsidR="002F33D7">
        <w:rPr>
          <w:lang w:val="en-US"/>
        </w:rPr>
        <w:t xml:space="preserve">gimusių </w:t>
      </w:r>
      <w:r w:rsidR="0093397B">
        <w:rPr>
          <w:lang w:val="en-US"/>
        </w:rPr>
        <w:t>p</w:t>
      </w:r>
      <w:r w:rsidR="002C0085" w:rsidRPr="002C0085">
        <w:rPr>
          <w:lang w:val="en-US"/>
        </w:rPr>
        <w:t>ramonės, mechanikos ir elektronikos pasaul</w:t>
      </w:r>
      <w:r w:rsidR="002F33D7">
        <w:rPr>
          <w:lang w:val="en-US"/>
        </w:rPr>
        <w:t xml:space="preserve">yje. </w:t>
      </w:r>
      <w:r w:rsidR="002C0085" w:rsidRPr="002C0085">
        <w:rPr>
          <w:lang w:val="en-US"/>
        </w:rPr>
        <w:t xml:space="preserve">Be to, </w:t>
      </w:r>
      <w:r w:rsidR="006923D6">
        <w:rPr>
          <w:lang w:val="en-US"/>
        </w:rPr>
        <w:t>Lige</w:t>
      </w:r>
      <w:r w:rsidR="00DB53F7">
        <w:rPr>
          <w:lang w:val="en-US"/>
        </w:rPr>
        <w:t>čio</w:t>
      </w:r>
      <w:r w:rsidR="006923D6">
        <w:rPr>
          <w:lang w:val="en-US"/>
        </w:rPr>
        <w:t xml:space="preserve"> </w:t>
      </w:r>
      <w:r w:rsidR="002F33D7">
        <w:rPr>
          <w:lang w:val="en-US"/>
        </w:rPr>
        <w:t>muzikoje atsekami nevaka</w:t>
      </w:r>
      <w:r w:rsidR="0093397B">
        <w:rPr>
          <w:lang w:val="en-US"/>
        </w:rPr>
        <w:t>rietiški</w:t>
      </w:r>
      <w:r w:rsidR="00034332">
        <w:rPr>
          <w:lang w:val="en-US"/>
        </w:rPr>
        <w:t xml:space="preserve"> </w:t>
      </w:r>
      <w:r w:rsidR="002C0085" w:rsidRPr="002C0085">
        <w:rPr>
          <w:lang w:val="en-US"/>
        </w:rPr>
        <w:t>šaltiniai, tokie kaip vengrų liaudies melodijos ir afrikietiški ritmai (2.3.3).</w:t>
      </w:r>
    </w:p>
    <w:p w14:paraId="79996D9A" w14:textId="77777777" w:rsidR="00F95D0C" w:rsidRPr="00F101DD" w:rsidRDefault="00F95D0C" w:rsidP="00F95D0C">
      <w:pPr>
        <w:spacing w:line="360" w:lineRule="auto"/>
        <w:jc w:val="both"/>
        <w:rPr>
          <w:lang w:val="en-GB"/>
        </w:rPr>
      </w:pPr>
    </w:p>
    <w:p w14:paraId="0E0E9A7E" w14:textId="7E2760FC" w:rsidR="00F95D0C" w:rsidRPr="00F101DD" w:rsidRDefault="00710E61" w:rsidP="00F95D0C">
      <w:pPr>
        <w:spacing w:line="360" w:lineRule="auto"/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 xml:space="preserve">3. ATVEJO TYRIMAS – </w:t>
      </w:r>
      <w:r w:rsidR="00F95D0C" w:rsidRPr="00F101DD">
        <w:rPr>
          <w:rFonts w:cs="Times New Roman"/>
          <w:b/>
          <w:lang w:val="en-GB"/>
        </w:rPr>
        <w:t>INTERPRET</w:t>
      </w:r>
      <w:r>
        <w:rPr>
          <w:rFonts w:cs="Times New Roman"/>
          <w:b/>
          <w:lang w:val="en-GB"/>
        </w:rPr>
        <w:t xml:space="preserve">ACIJA: </w:t>
      </w:r>
      <w:r w:rsidR="00F95D0C" w:rsidRPr="00F101DD">
        <w:rPr>
          <w:rFonts w:cs="Times New Roman"/>
          <w:b/>
          <w:lang w:val="en-GB" w:eastAsia="it-IT"/>
        </w:rPr>
        <w:t>BÉLA BARTÓK</w:t>
      </w:r>
      <w:r>
        <w:rPr>
          <w:rFonts w:cs="Times New Roman"/>
          <w:b/>
          <w:lang w:val="en-GB" w:eastAsia="it-IT"/>
        </w:rPr>
        <w:t xml:space="preserve">O 14 BAGATELIŲ OP. </w:t>
      </w:r>
      <w:r w:rsidR="00DB53F7">
        <w:rPr>
          <w:rFonts w:cs="Times New Roman"/>
          <w:b/>
          <w:lang w:val="en-GB" w:eastAsia="it-IT"/>
        </w:rPr>
        <w:t>6</w:t>
      </w:r>
    </w:p>
    <w:p w14:paraId="517EB7E8" w14:textId="4FB1A2EC" w:rsidR="00710E61" w:rsidRPr="00F101DD" w:rsidRDefault="00034332" w:rsidP="003B6D82">
      <w:pPr>
        <w:spacing w:line="360" w:lineRule="auto"/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     </w:t>
      </w:r>
      <w:r w:rsidR="00240ED7">
        <w:rPr>
          <w:rFonts w:cs="Times New Roman"/>
          <w:lang w:val="en-GB"/>
        </w:rPr>
        <w:t xml:space="preserve"> </w:t>
      </w:r>
      <w:r w:rsidR="00710E61" w:rsidRPr="00710E61">
        <w:rPr>
          <w:rFonts w:cs="Times New Roman"/>
          <w:lang w:val="en-GB"/>
        </w:rPr>
        <w:t>Paskutin</w:t>
      </w:r>
      <w:r w:rsidR="00A11284">
        <w:rPr>
          <w:rFonts w:cs="Times New Roman"/>
          <w:lang w:val="en-GB"/>
        </w:rPr>
        <w:t>ysis s</w:t>
      </w:r>
      <w:r w:rsidR="00710E61" w:rsidRPr="00710E61">
        <w:rPr>
          <w:rFonts w:cs="Times New Roman"/>
          <w:lang w:val="en-GB"/>
        </w:rPr>
        <w:t>kyriu</w:t>
      </w:r>
      <w:r w:rsidR="00A11284">
        <w:rPr>
          <w:rFonts w:cs="Times New Roman"/>
          <w:lang w:val="en-GB"/>
        </w:rPr>
        <w:t xml:space="preserve">s skirtas pasirinkto muzikinio kūrinio, </w:t>
      </w:r>
      <w:r w:rsidR="00A11284" w:rsidRPr="00710E61">
        <w:rPr>
          <w:rFonts w:cs="Times New Roman"/>
          <w:lang w:val="en-GB"/>
        </w:rPr>
        <w:t>B</w:t>
      </w:r>
      <w:r w:rsidR="00A11284">
        <w:rPr>
          <w:rFonts w:cs="Times New Roman"/>
          <w:lang w:val="en-GB"/>
        </w:rPr>
        <w:t>e</w:t>
      </w:r>
      <w:r w:rsidR="00A11284" w:rsidRPr="00710E61">
        <w:rPr>
          <w:rFonts w:cs="Times New Roman"/>
          <w:lang w:val="en-GB"/>
        </w:rPr>
        <w:t>la Bart</w:t>
      </w:r>
      <w:r w:rsidR="00A11284">
        <w:rPr>
          <w:rFonts w:cs="Times New Roman"/>
          <w:lang w:val="en-GB"/>
        </w:rPr>
        <w:t>o</w:t>
      </w:r>
      <w:r w:rsidR="00A11284" w:rsidRPr="00710E61">
        <w:rPr>
          <w:rFonts w:cs="Times New Roman"/>
          <w:lang w:val="en-GB"/>
        </w:rPr>
        <w:t>k</w:t>
      </w:r>
      <w:r w:rsidR="00A11284">
        <w:rPr>
          <w:rFonts w:cs="Times New Roman"/>
          <w:lang w:val="en-GB"/>
        </w:rPr>
        <w:t>o 14 bagatelių</w:t>
      </w:r>
      <w:r>
        <w:rPr>
          <w:rFonts w:cs="Times New Roman"/>
          <w:lang w:val="en-GB"/>
        </w:rPr>
        <w:t xml:space="preserve"> </w:t>
      </w:r>
      <w:r w:rsidR="00A11284" w:rsidRPr="00710E61">
        <w:rPr>
          <w:rFonts w:cs="Times New Roman"/>
          <w:lang w:val="en-GB"/>
        </w:rPr>
        <w:t>op. 6</w:t>
      </w:r>
      <w:r w:rsidR="00A11284">
        <w:rPr>
          <w:rFonts w:cs="Times New Roman"/>
          <w:lang w:val="en-GB"/>
        </w:rPr>
        <w:t xml:space="preserve">, analizei. </w:t>
      </w:r>
      <w:r w:rsidR="00710E61" w:rsidRPr="00710E61">
        <w:rPr>
          <w:rFonts w:cs="Times New Roman"/>
          <w:lang w:val="en-GB"/>
        </w:rPr>
        <w:t xml:space="preserve">Kaip </w:t>
      </w:r>
      <w:r w:rsidR="00E20A91">
        <w:rPr>
          <w:rFonts w:cs="Times New Roman"/>
          <w:lang w:val="en-GB"/>
        </w:rPr>
        <w:t xml:space="preserve">jau </w:t>
      </w:r>
      <w:r w:rsidR="00710E61" w:rsidRPr="00710E61">
        <w:rPr>
          <w:rFonts w:cs="Times New Roman"/>
          <w:lang w:val="en-GB"/>
        </w:rPr>
        <w:t xml:space="preserve">minėta, </w:t>
      </w:r>
      <w:r w:rsidR="00D46AE6" w:rsidRPr="00710E61">
        <w:rPr>
          <w:rFonts w:cs="Times New Roman"/>
          <w:lang w:val="en-GB"/>
        </w:rPr>
        <w:t xml:space="preserve">primityvizmo </w:t>
      </w:r>
      <w:r w:rsidR="00D46AE6">
        <w:rPr>
          <w:rFonts w:cs="Times New Roman"/>
          <w:lang w:val="en-GB"/>
        </w:rPr>
        <w:t>paradigma</w:t>
      </w:r>
      <w:r w:rsidR="00D46AE6" w:rsidRPr="00710E61">
        <w:rPr>
          <w:rFonts w:cs="Times New Roman"/>
          <w:lang w:val="en-GB"/>
        </w:rPr>
        <w:t xml:space="preserve"> </w:t>
      </w:r>
      <w:r w:rsidR="00710E61" w:rsidRPr="00710E61">
        <w:rPr>
          <w:rFonts w:cs="Times New Roman"/>
          <w:lang w:val="en-GB"/>
        </w:rPr>
        <w:t>B</w:t>
      </w:r>
      <w:r w:rsidR="00A11284">
        <w:rPr>
          <w:rFonts w:cs="Times New Roman"/>
          <w:lang w:val="en-GB"/>
        </w:rPr>
        <w:t>e</w:t>
      </w:r>
      <w:r w:rsidR="00710E61" w:rsidRPr="00710E61">
        <w:rPr>
          <w:rFonts w:cs="Times New Roman"/>
          <w:lang w:val="en-GB"/>
        </w:rPr>
        <w:t>la Bart</w:t>
      </w:r>
      <w:r w:rsidR="00A11284">
        <w:rPr>
          <w:rFonts w:cs="Times New Roman"/>
          <w:lang w:val="en-GB"/>
        </w:rPr>
        <w:t>o</w:t>
      </w:r>
      <w:r w:rsidR="00710E61" w:rsidRPr="00710E61">
        <w:rPr>
          <w:rFonts w:cs="Times New Roman"/>
          <w:lang w:val="en-GB"/>
        </w:rPr>
        <w:t>k</w:t>
      </w:r>
      <w:r w:rsidR="00D46AE6">
        <w:rPr>
          <w:rFonts w:cs="Times New Roman"/>
          <w:lang w:val="en-GB"/>
        </w:rPr>
        <w:t xml:space="preserve">o kūryboje remiasi įvairiais </w:t>
      </w:r>
      <w:r w:rsidR="00E20A91">
        <w:rPr>
          <w:rFonts w:cs="Times New Roman"/>
          <w:lang w:val="en-GB"/>
        </w:rPr>
        <w:t>veiksniais:</w:t>
      </w:r>
      <w:r>
        <w:rPr>
          <w:rFonts w:cs="Times New Roman"/>
          <w:lang w:val="en-GB"/>
        </w:rPr>
        <w:t xml:space="preserve"> </w:t>
      </w:r>
      <w:r w:rsidR="00710E61" w:rsidRPr="00710E61">
        <w:rPr>
          <w:rFonts w:cs="Times New Roman"/>
          <w:lang w:val="en-GB"/>
        </w:rPr>
        <w:t xml:space="preserve"> liaudies dainų repertuaro įtaka, </w:t>
      </w:r>
      <w:r w:rsidR="00E20A91">
        <w:rPr>
          <w:rFonts w:cs="Times New Roman"/>
          <w:lang w:val="en-GB"/>
        </w:rPr>
        <w:t xml:space="preserve">pačių </w:t>
      </w:r>
      <w:r w:rsidR="00710E61" w:rsidRPr="00710E61">
        <w:rPr>
          <w:rFonts w:cs="Times New Roman"/>
          <w:lang w:val="en-GB"/>
        </w:rPr>
        <w:t>papras</w:t>
      </w:r>
      <w:r w:rsidR="00E20A91">
        <w:rPr>
          <w:rFonts w:cs="Times New Roman"/>
          <w:lang w:val="en-GB"/>
        </w:rPr>
        <w:t>č</w:t>
      </w:r>
      <w:r w:rsidR="00710E61" w:rsidRPr="00710E61">
        <w:rPr>
          <w:rFonts w:cs="Times New Roman"/>
          <w:lang w:val="en-GB"/>
        </w:rPr>
        <w:t xml:space="preserve">iausių muzikos bruožų, tokių kaip ritminis </w:t>
      </w:r>
      <w:r w:rsidR="00710E61" w:rsidRPr="00710E61">
        <w:rPr>
          <w:rFonts w:cs="Times New Roman"/>
          <w:lang w:val="en-GB"/>
        </w:rPr>
        <w:lastRenderedPageBreak/>
        <w:t>pulsas, akcentavim</w:t>
      </w:r>
      <w:r w:rsidR="00D46AE6">
        <w:rPr>
          <w:rFonts w:cs="Times New Roman"/>
          <w:lang w:val="en-GB"/>
        </w:rPr>
        <w:t>u</w:t>
      </w:r>
      <w:r w:rsidR="00710E61" w:rsidRPr="00710E61">
        <w:rPr>
          <w:rFonts w:cs="Times New Roman"/>
          <w:lang w:val="en-GB"/>
        </w:rPr>
        <w:t xml:space="preserve"> ir </w:t>
      </w:r>
      <w:r w:rsidR="002E1A88">
        <w:rPr>
          <w:rFonts w:cs="Times New Roman"/>
          <w:lang w:val="en-GB"/>
        </w:rPr>
        <w:t>gaus</w:t>
      </w:r>
      <w:r w:rsidR="00D46AE6">
        <w:rPr>
          <w:rFonts w:cs="Times New Roman"/>
          <w:lang w:val="en-GB"/>
        </w:rPr>
        <w:t xml:space="preserve">iu </w:t>
      </w:r>
      <w:r w:rsidR="00710E61" w:rsidRPr="00710E61">
        <w:rPr>
          <w:rFonts w:cs="Times New Roman"/>
          <w:lang w:val="en-GB"/>
        </w:rPr>
        <w:t>tekstūr</w:t>
      </w:r>
      <w:r w:rsidR="00D46AE6">
        <w:rPr>
          <w:rFonts w:cs="Times New Roman"/>
          <w:lang w:val="en-GB"/>
        </w:rPr>
        <w:t>os</w:t>
      </w:r>
      <w:r w:rsidR="00710E61" w:rsidRPr="00710E61">
        <w:rPr>
          <w:rFonts w:cs="Times New Roman"/>
          <w:lang w:val="en-GB"/>
        </w:rPr>
        <w:t xml:space="preserve"> elementų naudojim</w:t>
      </w:r>
      <w:r w:rsidR="00D46AE6">
        <w:rPr>
          <w:rFonts w:cs="Times New Roman"/>
          <w:lang w:val="en-GB"/>
        </w:rPr>
        <w:t xml:space="preserve">u, </w:t>
      </w:r>
      <w:r w:rsidR="00710E61" w:rsidRPr="00710E61">
        <w:rPr>
          <w:rFonts w:cs="Times New Roman"/>
          <w:lang w:val="en-GB"/>
        </w:rPr>
        <w:t xml:space="preserve">pavyzdžiui, </w:t>
      </w:r>
      <w:r w:rsidR="00D11CFA">
        <w:rPr>
          <w:rFonts w:cs="Times New Roman"/>
          <w:lang w:val="en-GB"/>
        </w:rPr>
        <w:t xml:space="preserve">repetityviais </w:t>
      </w:r>
      <w:r w:rsidR="00710E61" w:rsidRPr="00710E61">
        <w:rPr>
          <w:rFonts w:cs="Times New Roman"/>
          <w:lang w:val="en-GB"/>
        </w:rPr>
        <w:t>akordų model</w:t>
      </w:r>
      <w:r w:rsidR="00D11CFA">
        <w:rPr>
          <w:rFonts w:cs="Times New Roman"/>
          <w:lang w:val="en-GB"/>
        </w:rPr>
        <w:t>iais.</w:t>
      </w:r>
      <w:r>
        <w:rPr>
          <w:rFonts w:cs="Times New Roman"/>
          <w:lang w:val="en-GB"/>
        </w:rPr>
        <w:t xml:space="preserve"> </w:t>
      </w:r>
      <w:r w:rsidR="002E1A88">
        <w:rPr>
          <w:rFonts w:cs="Times New Roman"/>
          <w:lang w:val="en-GB"/>
        </w:rPr>
        <w:t xml:space="preserve">Analizei pasirinktas kūrinys pilnai </w:t>
      </w:r>
      <w:r w:rsidR="00710E61" w:rsidRPr="00710E61">
        <w:rPr>
          <w:rFonts w:cs="Times New Roman"/>
          <w:lang w:val="en-GB"/>
        </w:rPr>
        <w:t xml:space="preserve">atskleidžia </w:t>
      </w:r>
      <w:r w:rsidR="002E1A88">
        <w:rPr>
          <w:rFonts w:cs="Times New Roman"/>
          <w:lang w:val="en-GB"/>
        </w:rPr>
        <w:t xml:space="preserve">šias </w:t>
      </w:r>
      <w:r w:rsidR="00710E61" w:rsidRPr="00710E61">
        <w:rPr>
          <w:rFonts w:cs="Times New Roman"/>
          <w:lang w:val="en-GB"/>
        </w:rPr>
        <w:t xml:space="preserve">savybes: </w:t>
      </w:r>
      <w:r w:rsidR="001A1128" w:rsidRPr="00710E61">
        <w:rPr>
          <w:rFonts w:cs="Times New Roman"/>
          <w:lang w:val="en-GB"/>
        </w:rPr>
        <w:t>šis fortepijon</w:t>
      </w:r>
      <w:r w:rsidR="001A1128">
        <w:rPr>
          <w:rFonts w:cs="Times New Roman"/>
          <w:lang w:val="en-GB"/>
        </w:rPr>
        <w:t xml:space="preserve">inis </w:t>
      </w:r>
      <w:r w:rsidR="001A1128" w:rsidRPr="00710E61">
        <w:rPr>
          <w:rFonts w:cs="Times New Roman"/>
          <w:lang w:val="en-GB"/>
        </w:rPr>
        <w:t>ciklas</w:t>
      </w:r>
      <w:r w:rsidR="001A1128">
        <w:rPr>
          <w:rFonts w:cs="Times New Roman"/>
          <w:lang w:val="en-GB"/>
        </w:rPr>
        <w:t xml:space="preserve">, tyrimo autoriaus nuomone, neabejotinas </w:t>
      </w:r>
      <w:r w:rsidR="00710E61" w:rsidRPr="00710E61">
        <w:rPr>
          <w:rFonts w:cs="Times New Roman"/>
          <w:lang w:val="en-GB"/>
        </w:rPr>
        <w:t>„primityvistin</w:t>
      </w:r>
      <w:r w:rsidR="002E1A88">
        <w:rPr>
          <w:rFonts w:cs="Times New Roman"/>
          <w:lang w:val="en-GB"/>
        </w:rPr>
        <w:t>io topiko</w:t>
      </w:r>
      <w:r w:rsidR="00710E61" w:rsidRPr="00710E61">
        <w:rPr>
          <w:rFonts w:cs="Times New Roman"/>
          <w:lang w:val="en-GB"/>
        </w:rPr>
        <w:t xml:space="preserve">“ pavyzdys, </w:t>
      </w:r>
      <w:r w:rsidR="000B298E">
        <w:rPr>
          <w:rFonts w:cs="Times New Roman"/>
          <w:lang w:val="en-GB"/>
        </w:rPr>
        <w:t>interpretacijos bei atlikimo požiūriu yra itin įdomus atvejis, charakterizu</w:t>
      </w:r>
      <w:r w:rsidR="00D11CFA">
        <w:rPr>
          <w:rFonts w:cs="Times New Roman"/>
          <w:lang w:val="en-GB"/>
        </w:rPr>
        <w:t>o</w:t>
      </w:r>
      <w:r w:rsidR="000B298E">
        <w:rPr>
          <w:rFonts w:cs="Times New Roman"/>
          <w:lang w:val="en-GB"/>
        </w:rPr>
        <w:t>jamas didžiule perkus</w:t>
      </w:r>
      <w:r w:rsidR="005F5489">
        <w:rPr>
          <w:rFonts w:cs="Times New Roman"/>
          <w:lang w:val="en-GB"/>
        </w:rPr>
        <w:t xml:space="preserve">ijos </w:t>
      </w:r>
      <w:r w:rsidR="000B298E">
        <w:rPr>
          <w:rFonts w:cs="Times New Roman"/>
          <w:lang w:val="en-GB"/>
        </w:rPr>
        <w:t>prieigų įvairove</w:t>
      </w:r>
      <w:r w:rsidR="00FC5A1E">
        <w:rPr>
          <w:rFonts w:cs="Times New Roman"/>
          <w:lang w:val="en-GB"/>
        </w:rPr>
        <w:t>, reikalaujančia</w:t>
      </w:r>
      <w:r>
        <w:rPr>
          <w:rFonts w:cs="Times New Roman"/>
          <w:lang w:val="en-GB"/>
        </w:rPr>
        <w:t xml:space="preserve"> </w:t>
      </w:r>
      <w:r w:rsidR="00FC5A1E">
        <w:rPr>
          <w:rFonts w:cs="Times New Roman"/>
          <w:lang w:val="en-GB"/>
        </w:rPr>
        <w:t xml:space="preserve">įvairių pianisto tušė visame kūrinyje, o </w:t>
      </w:r>
      <w:r w:rsidR="00710E61" w:rsidRPr="00710E61">
        <w:rPr>
          <w:rFonts w:cs="Times New Roman"/>
          <w:lang w:val="en-GB"/>
        </w:rPr>
        <w:t>taip pat gana specifiniai</w:t>
      </w:r>
      <w:r w:rsidR="005F5489">
        <w:rPr>
          <w:rFonts w:cs="Times New Roman"/>
          <w:lang w:val="en-GB"/>
        </w:rPr>
        <w:t>s</w:t>
      </w:r>
      <w:r w:rsidR="00710E61" w:rsidRPr="00710E61">
        <w:rPr>
          <w:rFonts w:cs="Times New Roman"/>
          <w:lang w:val="en-GB"/>
        </w:rPr>
        <w:t xml:space="preserve"> stilistiniai</w:t>
      </w:r>
      <w:r w:rsidR="005F5489">
        <w:rPr>
          <w:rFonts w:cs="Times New Roman"/>
          <w:lang w:val="en-GB"/>
        </w:rPr>
        <w:t>s</w:t>
      </w:r>
      <w:r w:rsidR="00710E61" w:rsidRPr="00710E61">
        <w:rPr>
          <w:rFonts w:cs="Times New Roman"/>
          <w:lang w:val="en-GB"/>
        </w:rPr>
        <w:t xml:space="preserve"> bruožai</w:t>
      </w:r>
      <w:r w:rsidR="005F5489">
        <w:rPr>
          <w:rFonts w:cs="Times New Roman"/>
          <w:lang w:val="en-GB"/>
        </w:rPr>
        <w:t>s</w:t>
      </w:r>
      <w:r w:rsidR="00710E61" w:rsidRPr="00710E61">
        <w:rPr>
          <w:rFonts w:cs="Times New Roman"/>
          <w:lang w:val="en-GB"/>
        </w:rPr>
        <w:t>, susij</w:t>
      </w:r>
      <w:r w:rsidR="005F5489">
        <w:rPr>
          <w:rFonts w:cs="Times New Roman"/>
          <w:lang w:val="en-GB"/>
        </w:rPr>
        <w:t>usiais s</w:t>
      </w:r>
      <w:r w:rsidR="00710E61" w:rsidRPr="00710E61">
        <w:rPr>
          <w:rFonts w:cs="Times New Roman"/>
          <w:lang w:val="en-GB"/>
        </w:rPr>
        <w:t xml:space="preserve">u polinkiu į </w:t>
      </w:r>
      <w:r w:rsidR="005F5489">
        <w:rPr>
          <w:rFonts w:cs="Times New Roman"/>
          <w:lang w:val="en-GB"/>
        </w:rPr>
        <w:t xml:space="preserve">repetityvumą </w:t>
      </w:r>
      <w:r w:rsidR="00710E61" w:rsidRPr="00710E61">
        <w:rPr>
          <w:rFonts w:cs="Times New Roman"/>
          <w:lang w:val="en-GB"/>
        </w:rPr>
        <w:t xml:space="preserve">ir </w:t>
      </w:r>
      <w:r w:rsidR="00240ED7">
        <w:rPr>
          <w:rFonts w:cs="Times New Roman"/>
          <w:lang w:val="en-GB"/>
        </w:rPr>
        <w:t xml:space="preserve">taupumą, </w:t>
      </w:r>
      <w:r w:rsidR="00836359">
        <w:rPr>
          <w:rFonts w:cs="Times New Roman"/>
          <w:lang w:val="en-GB"/>
        </w:rPr>
        <w:t xml:space="preserve">bei </w:t>
      </w:r>
      <w:r w:rsidR="00710E61" w:rsidRPr="00710E61">
        <w:rPr>
          <w:rFonts w:cs="Times New Roman"/>
          <w:lang w:val="en-GB"/>
        </w:rPr>
        <w:t xml:space="preserve">su folklorinės medžiagos panaudojimu. </w:t>
      </w:r>
      <w:r w:rsidR="004E3971">
        <w:rPr>
          <w:rFonts w:cs="Times New Roman"/>
          <w:lang w:val="en-GB"/>
        </w:rPr>
        <w:t>A</w:t>
      </w:r>
      <w:r w:rsidR="00710E61" w:rsidRPr="00710E61">
        <w:rPr>
          <w:rFonts w:cs="Times New Roman"/>
          <w:lang w:val="en-GB"/>
        </w:rPr>
        <w:t xml:space="preserve">utorius </w:t>
      </w:r>
      <w:r w:rsidR="00240ED7">
        <w:rPr>
          <w:rFonts w:cs="Times New Roman"/>
          <w:lang w:val="en-GB"/>
        </w:rPr>
        <w:t xml:space="preserve">yra ne kartą </w:t>
      </w:r>
      <w:r w:rsidR="00836359">
        <w:rPr>
          <w:rFonts w:cs="Times New Roman"/>
          <w:lang w:val="en-GB"/>
        </w:rPr>
        <w:t>atlik</w:t>
      </w:r>
      <w:r w:rsidR="00240ED7">
        <w:rPr>
          <w:rFonts w:cs="Times New Roman"/>
          <w:lang w:val="en-GB"/>
        </w:rPr>
        <w:t xml:space="preserve">ęs </w:t>
      </w:r>
      <w:r w:rsidR="00710E61" w:rsidRPr="00710E61">
        <w:rPr>
          <w:rFonts w:cs="Times New Roman"/>
          <w:lang w:val="en-GB"/>
        </w:rPr>
        <w:t>šį ciklą per meninio tyrimo projekto rengimo metus, todėl šiame skyriuje pateik</w:t>
      </w:r>
      <w:r w:rsidR="004E3971">
        <w:rPr>
          <w:rFonts w:cs="Times New Roman"/>
          <w:lang w:val="en-GB"/>
        </w:rPr>
        <w:t xml:space="preserve">iamas rekomendacijas </w:t>
      </w:r>
      <w:r w:rsidR="00836359">
        <w:rPr>
          <w:rFonts w:cs="Times New Roman"/>
          <w:lang w:val="en-GB"/>
        </w:rPr>
        <w:t xml:space="preserve">atlikėjams </w:t>
      </w:r>
      <w:r w:rsidR="00710E61" w:rsidRPr="00710E61">
        <w:rPr>
          <w:rFonts w:cs="Times New Roman"/>
          <w:lang w:val="en-GB"/>
        </w:rPr>
        <w:t xml:space="preserve">lemia tiek </w:t>
      </w:r>
      <w:r w:rsidR="00DB53F7">
        <w:rPr>
          <w:rFonts w:cs="Times New Roman"/>
          <w:lang w:val="en-GB"/>
        </w:rPr>
        <w:t xml:space="preserve">jo </w:t>
      </w:r>
      <w:r w:rsidR="00710E61" w:rsidRPr="00710E61">
        <w:rPr>
          <w:rFonts w:cs="Times New Roman"/>
          <w:lang w:val="en-GB"/>
        </w:rPr>
        <w:t>atlik</w:t>
      </w:r>
      <w:r w:rsidR="00836359">
        <w:rPr>
          <w:rFonts w:cs="Times New Roman"/>
          <w:lang w:val="en-GB"/>
        </w:rPr>
        <w:t xml:space="preserve">tas teorinis </w:t>
      </w:r>
      <w:r w:rsidR="00710E61" w:rsidRPr="00710E61">
        <w:rPr>
          <w:rFonts w:cs="Times New Roman"/>
          <w:lang w:val="en-GB"/>
        </w:rPr>
        <w:t>tyrima</w:t>
      </w:r>
      <w:r w:rsidR="00836359">
        <w:rPr>
          <w:rFonts w:cs="Times New Roman"/>
          <w:lang w:val="en-GB"/>
        </w:rPr>
        <w:t>s</w:t>
      </w:r>
      <w:r w:rsidR="00710E61" w:rsidRPr="00710E61">
        <w:rPr>
          <w:rFonts w:cs="Times New Roman"/>
          <w:lang w:val="en-GB"/>
        </w:rPr>
        <w:t xml:space="preserve">, tiek žinios, </w:t>
      </w:r>
      <w:r w:rsidR="00836359">
        <w:rPr>
          <w:rFonts w:cs="Times New Roman"/>
          <w:lang w:val="en-GB"/>
        </w:rPr>
        <w:t>sukauptos kruo</w:t>
      </w:r>
      <w:r w:rsidR="004E3971">
        <w:rPr>
          <w:rFonts w:cs="Times New Roman"/>
          <w:lang w:val="en-GB"/>
        </w:rPr>
        <w:t>p</w:t>
      </w:r>
      <w:r w:rsidR="00836359">
        <w:rPr>
          <w:rFonts w:cs="Times New Roman"/>
          <w:lang w:val="en-GB"/>
        </w:rPr>
        <w:t xml:space="preserve">ščios kūrinio </w:t>
      </w:r>
      <w:r w:rsidR="00710E61" w:rsidRPr="00710E61">
        <w:rPr>
          <w:rFonts w:cs="Times New Roman"/>
          <w:lang w:val="en-GB"/>
        </w:rPr>
        <w:t>analiz</w:t>
      </w:r>
      <w:r w:rsidR="004E3971">
        <w:rPr>
          <w:rFonts w:cs="Times New Roman"/>
          <w:lang w:val="en-GB"/>
        </w:rPr>
        <w:t xml:space="preserve">ės </w:t>
      </w:r>
      <w:r w:rsidR="00710E61" w:rsidRPr="00710E61">
        <w:rPr>
          <w:rFonts w:cs="Times New Roman"/>
          <w:lang w:val="en-GB"/>
        </w:rPr>
        <w:t>ir menin</w:t>
      </w:r>
      <w:r w:rsidR="004E3971">
        <w:rPr>
          <w:rFonts w:cs="Times New Roman"/>
          <w:lang w:val="en-GB"/>
        </w:rPr>
        <w:t>ės</w:t>
      </w:r>
      <w:r w:rsidR="00710E61" w:rsidRPr="00710E61">
        <w:rPr>
          <w:rFonts w:cs="Times New Roman"/>
          <w:lang w:val="en-GB"/>
        </w:rPr>
        <w:t xml:space="preserve"> praktik</w:t>
      </w:r>
      <w:r w:rsidR="004E3971">
        <w:rPr>
          <w:rFonts w:cs="Times New Roman"/>
          <w:lang w:val="en-GB"/>
        </w:rPr>
        <w:t>os</w:t>
      </w:r>
      <w:r w:rsidR="00240ED7">
        <w:rPr>
          <w:rFonts w:cs="Times New Roman"/>
          <w:lang w:val="en-GB"/>
        </w:rPr>
        <w:t xml:space="preserve"> dėka.</w:t>
      </w:r>
      <w:r>
        <w:rPr>
          <w:rFonts w:cs="Times New Roman"/>
          <w:lang w:val="en-GB"/>
        </w:rPr>
        <w:t xml:space="preserve"> </w:t>
      </w:r>
    </w:p>
    <w:p w14:paraId="07030B69" w14:textId="47D8508A" w:rsidR="004E3971" w:rsidRDefault="00F95D0C" w:rsidP="00F95D0C">
      <w:pPr>
        <w:spacing w:line="360" w:lineRule="auto"/>
        <w:jc w:val="both"/>
        <w:rPr>
          <w:lang w:val="en-GB"/>
        </w:rPr>
      </w:pPr>
      <w:r w:rsidRPr="00F101DD">
        <w:rPr>
          <w:rFonts w:cs="Times New Roman"/>
          <w:lang w:val="en-GB"/>
        </w:rPr>
        <w:tab/>
      </w:r>
      <w:r w:rsidR="004E3971">
        <w:rPr>
          <w:lang w:val="en-GB"/>
        </w:rPr>
        <w:t>K</w:t>
      </w:r>
      <w:r w:rsidR="004E3971" w:rsidRPr="004E3971">
        <w:rPr>
          <w:lang w:val="en-GB"/>
        </w:rPr>
        <w:t xml:space="preserve">iekviena bagatelė pateikiama </w:t>
      </w:r>
      <w:r w:rsidR="00F31227">
        <w:rPr>
          <w:lang w:val="en-GB"/>
        </w:rPr>
        <w:t xml:space="preserve">individualiai, </w:t>
      </w:r>
      <w:r w:rsidR="004E3971" w:rsidRPr="004E3971">
        <w:rPr>
          <w:lang w:val="en-GB"/>
        </w:rPr>
        <w:t>nurodant esmines kiekvienos iš jų ypatybes pianistin</w:t>
      </w:r>
      <w:r w:rsidR="00F31227">
        <w:rPr>
          <w:lang w:val="en-GB"/>
        </w:rPr>
        <w:t>ės</w:t>
      </w:r>
      <w:r w:rsidR="004E3971" w:rsidRPr="004E3971">
        <w:rPr>
          <w:lang w:val="en-GB"/>
        </w:rPr>
        <w:t xml:space="preserve"> p</w:t>
      </w:r>
      <w:r w:rsidR="00F31227">
        <w:rPr>
          <w:lang w:val="en-GB"/>
        </w:rPr>
        <w:t xml:space="preserve">rieigos </w:t>
      </w:r>
      <w:r w:rsidR="004E3971" w:rsidRPr="004E3971">
        <w:rPr>
          <w:lang w:val="en-GB"/>
        </w:rPr>
        <w:t xml:space="preserve">ir muzikinių savybių </w:t>
      </w:r>
      <w:r w:rsidR="00F31227">
        <w:rPr>
          <w:lang w:val="en-GB"/>
        </w:rPr>
        <w:t>atskleidimo požiūriu (</w:t>
      </w:r>
      <w:r w:rsidR="00667313">
        <w:rPr>
          <w:lang w:val="en-GB"/>
        </w:rPr>
        <w:t xml:space="preserve">vertinant </w:t>
      </w:r>
      <w:r w:rsidR="00E352D4">
        <w:rPr>
          <w:lang w:val="en-GB"/>
        </w:rPr>
        <w:t xml:space="preserve">tas </w:t>
      </w:r>
      <w:r w:rsidR="008276BF">
        <w:rPr>
          <w:lang w:val="en-GB"/>
        </w:rPr>
        <w:t xml:space="preserve">muzikines savybes </w:t>
      </w:r>
      <w:r w:rsidR="00667313">
        <w:rPr>
          <w:lang w:val="en-GB"/>
        </w:rPr>
        <w:t xml:space="preserve">kaip simptomiškas </w:t>
      </w:r>
      <w:r w:rsidR="008276BF">
        <w:rPr>
          <w:lang w:val="en-GB"/>
        </w:rPr>
        <w:t xml:space="preserve">autentiško pirmykščio pobūdžio </w:t>
      </w:r>
      <w:r w:rsidR="00667313" w:rsidRPr="004E3971">
        <w:rPr>
          <w:lang w:val="en-GB"/>
        </w:rPr>
        <w:t xml:space="preserve">Bartoko </w:t>
      </w:r>
      <w:r w:rsidR="00667313">
        <w:rPr>
          <w:lang w:val="en-GB"/>
        </w:rPr>
        <w:t>kūrini</w:t>
      </w:r>
      <w:r w:rsidR="008276BF">
        <w:rPr>
          <w:lang w:val="en-GB"/>
        </w:rPr>
        <w:t xml:space="preserve">ui), o </w:t>
      </w:r>
      <w:r w:rsidR="004E3971" w:rsidRPr="004E3971">
        <w:rPr>
          <w:lang w:val="en-GB"/>
        </w:rPr>
        <w:t xml:space="preserve">taip pat </w:t>
      </w:r>
      <w:r w:rsidR="001D3528">
        <w:rPr>
          <w:lang w:val="en-GB"/>
        </w:rPr>
        <w:t>atsižvelgiant į kitus savitus</w:t>
      </w:r>
      <w:r w:rsidR="004E3971" w:rsidRPr="004E3971">
        <w:rPr>
          <w:lang w:val="en-GB"/>
        </w:rPr>
        <w:t xml:space="preserve"> kūrybin</w:t>
      </w:r>
      <w:r w:rsidR="008276BF">
        <w:rPr>
          <w:lang w:val="en-GB"/>
        </w:rPr>
        <w:t>iu</w:t>
      </w:r>
      <w:r w:rsidR="004E3971" w:rsidRPr="004E3971">
        <w:rPr>
          <w:lang w:val="en-GB"/>
        </w:rPr>
        <w:t xml:space="preserve">s </w:t>
      </w:r>
      <w:r w:rsidR="008276BF">
        <w:rPr>
          <w:lang w:val="en-GB"/>
        </w:rPr>
        <w:t xml:space="preserve">reikalavimus, susijusius </w:t>
      </w:r>
      <w:r w:rsidR="00A84768">
        <w:rPr>
          <w:lang w:val="en-GB"/>
        </w:rPr>
        <w:t xml:space="preserve">su </w:t>
      </w:r>
      <w:r w:rsidR="004E3971" w:rsidRPr="004E3971">
        <w:rPr>
          <w:lang w:val="en-GB"/>
        </w:rPr>
        <w:t>įvair</w:t>
      </w:r>
      <w:r w:rsidR="00D94F45">
        <w:rPr>
          <w:lang w:val="en-GB"/>
        </w:rPr>
        <w:t>esni</w:t>
      </w:r>
      <w:r w:rsidR="00A84768">
        <w:rPr>
          <w:lang w:val="en-GB"/>
        </w:rPr>
        <w:t xml:space="preserve">ais </w:t>
      </w:r>
      <w:r w:rsidR="00D94F45">
        <w:rPr>
          <w:lang w:val="en-GB"/>
        </w:rPr>
        <w:t>p</w:t>
      </w:r>
      <w:r w:rsidR="00A84768">
        <w:rPr>
          <w:lang w:val="en-GB"/>
        </w:rPr>
        <w:t>a</w:t>
      </w:r>
      <w:r w:rsidR="00D94F45">
        <w:rPr>
          <w:lang w:val="en-GB"/>
        </w:rPr>
        <w:t xml:space="preserve">teikimo </w:t>
      </w:r>
      <w:r w:rsidR="004E3971" w:rsidRPr="004E3971">
        <w:rPr>
          <w:lang w:val="en-GB"/>
        </w:rPr>
        <w:t>ir koloristiniai</w:t>
      </w:r>
      <w:r w:rsidR="00D94F45">
        <w:rPr>
          <w:lang w:val="en-GB"/>
        </w:rPr>
        <w:t>s tikslais. A</w:t>
      </w:r>
      <w:r w:rsidR="004E3971" w:rsidRPr="004E3971">
        <w:rPr>
          <w:lang w:val="en-GB"/>
        </w:rPr>
        <w:t>tvejo tyrimas</w:t>
      </w:r>
      <w:r w:rsidR="001D3528">
        <w:rPr>
          <w:lang w:val="en-GB"/>
        </w:rPr>
        <w:t xml:space="preserve"> siūlo </w:t>
      </w:r>
      <w:r w:rsidR="004E3971" w:rsidRPr="004E3971">
        <w:rPr>
          <w:lang w:val="en-GB"/>
        </w:rPr>
        <w:t>gana įvair</w:t>
      </w:r>
      <w:r w:rsidR="00DB53F7">
        <w:rPr>
          <w:lang w:val="en-GB"/>
        </w:rPr>
        <w:t xml:space="preserve">ias </w:t>
      </w:r>
      <w:r w:rsidR="004E3971" w:rsidRPr="004E3971">
        <w:rPr>
          <w:lang w:val="en-GB"/>
        </w:rPr>
        <w:t>ir intriguojan</w:t>
      </w:r>
      <w:r w:rsidR="00DB53F7">
        <w:rPr>
          <w:lang w:val="en-GB"/>
        </w:rPr>
        <w:t xml:space="preserve">čias </w:t>
      </w:r>
      <w:r w:rsidR="004E3971" w:rsidRPr="004E3971">
        <w:rPr>
          <w:lang w:val="en-GB"/>
        </w:rPr>
        <w:t>pianistin</w:t>
      </w:r>
      <w:r w:rsidR="00DB53F7">
        <w:rPr>
          <w:lang w:val="en-GB"/>
        </w:rPr>
        <w:t>es</w:t>
      </w:r>
      <w:r w:rsidR="004E3971" w:rsidRPr="004E3971">
        <w:rPr>
          <w:lang w:val="en-GB"/>
        </w:rPr>
        <w:t xml:space="preserve"> užduo</w:t>
      </w:r>
      <w:r w:rsidR="00DB53F7">
        <w:rPr>
          <w:lang w:val="en-GB"/>
        </w:rPr>
        <w:t xml:space="preserve">tis, </w:t>
      </w:r>
      <w:r w:rsidR="001D3528">
        <w:rPr>
          <w:lang w:val="en-GB"/>
        </w:rPr>
        <w:t>atliekam</w:t>
      </w:r>
      <w:r w:rsidR="00DB53F7">
        <w:rPr>
          <w:lang w:val="en-GB"/>
        </w:rPr>
        <w:t>as</w:t>
      </w:r>
      <w:r w:rsidR="001D3528">
        <w:rPr>
          <w:lang w:val="en-GB"/>
        </w:rPr>
        <w:t xml:space="preserve"> </w:t>
      </w:r>
      <w:r w:rsidR="004E3971" w:rsidRPr="004E3971">
        <w:rPr>
          <w:lang w:val="en-GB"/>
        </w:rPr>
        <w:t xml:space="preserve">primityvistinės muzikos </w:t>
      </w:r>
      <w:r w:rsidR="00A84768">
        <w:rPr>
          <w:lang w:val="en-GB"/>
        </w:rPr>
        <w:t xml:space="preserve">rėmuose, atkreipiant ypatingą dėmesį į šiuos dalykus: </w:t>
      </w:r>
    </w:p>
    <w:p w14:paraId="10561CEA" w14:textId="7E76D21F" w:rsidR="001A0733" w:rsidRDefault="001A0733" w:rsidP="003B6D82">
      <w:pPr>
        <w:pStyle w:val="ListParagraph"/>
        <w:numPr>
          <w:ilvl w:val="0"/>
          <w:numId w:val="7"/>
        </w:numPr>
        <w:spacing w:line="360" w:lineRule="auto"/>
        <w:jc w:val="both"/>
        <w:rPr>
          <w:lang w:val="en-GB"/>
        </w:rPr>
      </w:pPr>
      <w:r>
        <w:rPr>
          <w:lang w:val="en-GB"/>
        </w:rPr>
        <w:t>Perkus</w:t>
      </w:r>
      <w:r w:rsidR="001D3528">
        <w:rPr>
          <w:lang w:val="en-GB"/>
        </w:rPr>
        <w:t xml:space="preserve">yvumo </w:t>
      </w:r>
      <w:r>
        <w:rPr>
          <w:lang w:val="en-GB"/>
        </w:rPr>
        <w:t xml:space="preserve">dominavimas yra svarbi vienijanti gija bendros pianistinės </w:t>
      </w:r>
      <w:r w:rsidR="00463E28">
        <w:rPr>
          <w:lang w:val="en-GB"/>
        </w:rPr>
        <w:t>prieigos požiūriu d</w:t>
      </w:r>
      <w:r w:rsidR="00F82B2C">
        <w:rPr>
          <w:lang w:val="en-GB"/>
        </w:rPr>
        <w:t>erinyje s</w:t>
      </w:r>
      <w:r w:rsidR="00463E28">
        <w:rPr>
          <w:lang w:val="en-GB"/>
        </w:rPr>
        <w:t>u vertingais tembro tyrimais</w:t>
      </w:r>
      <w:r w:rsidR="00522E8E">
        <w:rPr>
          <w:lang w:val="en-GB"/>
        </w:rPr>
        <w:t xml:space="preserve"> šiuo aspektu.</w:t>
      </w:r>
      <w:r w:rsidR="00034332">
        <w:rPr>
          <w:lang w:val="en-GB"/>
        </w:rPr>
        <w:t xml:space="preserve"> </w:t>
      </w:r>
      <w:r>
        <w:rPr>
          <w:lang w:val="en-GB"/>
        </w:rPr>
        <w:t xml:space="preserve"> </w:t>
      </w:r>
    </w:p>
    <w:p w14:paraId="5793DEB9" w14:textId="7450A584" w:rsidR="00790906" w:rsidRDefault="00F82B2C" w:rsidP="003B6D82">
      <w:pPr>
        <w:pStyle w:val="ListParagraph"/>
        <w:numPr>
          <w:ilvl w:val="0"/>
          <w:numId w:val="7"/>
        </w:numPr>
        <w:spacing w:line="360" w:lineRule="auto"/>
        <w:jc w:val="both"/>
        <w:rPr>
          <w:lang w:val="en-GB"/>
        </w:rPr>
      </w:pPr>
      <w:r>
        <w:rPr>
          <w:lang w:val="en-GB"/>
        </w:rPr>
        <w:t>Da</w:t>
      </w:r>
      <w:r w:rsidR="00693C30">
        <w:rPr>
          <w:lang w:val="en-GB"/>
        </w:rPr>
        <w:t xml:space="preserve">žnas muzikinės medžiagos organizavimas </w:t>
      </w:r>
      <w:r w:rsidR="00522E8E">
        <w:rPr>
          <w:lang w:val="en-GB"/>
        </w:rPr>
        <w:t>repetityvini</w:t>
      </w:r>
      <w:r w:rsidR="00786E88">
        <w:rPr>
          <w:lang w:val="en-GB"/>
        </w:rPr>
        <w:t>ų modelių pagrindu r</w:t>
      </w:r>
      <w:r w:rsidR="00693C30">
        <w:rPr>
          <w:lang w:val="en-GB"/>
        </w:rPr>
        <w:t xml:space="preserve">eikalauja </w:t>
      </w:r>
      <w:r w:rsidR="005F320D">
        <w:rPr>
          <w:lang w:val="en-GB"/>
        </w:rPr>
        <w:t xml:space="preserve">sistemingo specifinių </w:t>
      </w:r>
      <w:r w:rsidR="00175807">
        <w:rPr>
          <w:lang w:val="en-GB"/>
        </w:rPr>
        <w:t xml:space="preserve">pianisto </w:t>
      </w:r>
      <w:r w:rsidR="005F320D">
        <w:rPr>
          <w:lang w:val="en-GB"/>
        </w:rPr>
        <w:t>gestų naudojimo</w:t>
      </w:r>
      <w:r w:rsidR="00522E8E">
        <w:rPr>
          <w:lang w:val="en-GB"/>
        </w:rPr>
        <w:t xml:space="preserve"> visame kūrinyje, </w:t>
      </w:r>
      <w:r w:rsidR="00790906">
        <w:rPr>
          <w:lang w:val="en-GB"/>
        </w:rPr>
        <w:t>siekiant nuolatin</w:t>
      </w:r>
      <w:r w:rsidR="00522E8E">
        <w:rPr>
          <w:lang w:val="en-GB"/>
        </w:rPr>
        <w:t>io</w:t>
      </w:r>
      <w:r w:rsidR="00790906">
        <w:rPr>
          <w:lang w:val="en-GB"/>
        </w:rPr>
        <w:t xml:space="preserve"> atitikim</w:t>
      </w:r>
      <w:r w:rsidR="00522E8E">
        <w:rPr>
          <w:lang w:val="en-GB"/>
        </w:rPr>
        <w:t>o</w:t>
      </w:r>
      <w:r w:rsidR="00790906">
        <w:rPr>
          <w:lang w:val="en-GB"/>
        </w:rPr>
        <w:t xml:space="preserve"> tarp stilistinių ypatybių ir kryptingos fizinės prieigos. </w:t>
      </w:r>
    </w:p>
    <w:p w14:paraId="770F62B5" w14:textId="19A52B3D" w:rsidR="00F82B2C" w:rsidRDefault="005F320D" w:rsidP="003B6D82">
      <w:pPr>
        <w:pStyle w:val="ListParagraph"/>
        <w:numPr>
          <w:ilvl w:val="0"/>
          <w:numId w:val="7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 </w:t>
      </w:r>
      <w:r w:rsidR="00790906">
        <w:rPr>
          <w:lang w:val="en-GB"/>
        </w:rPr>
        <w:t xml:space="preserve">Atlikėjo vaizduotę nuolat </w:t>
      </w:r>
      <w:r w:rsidR="00B20130">
        <w:rPr>
          <w:lang w:val="en-GB"/>
        </w:rPr>
        <w:t xml:space="preserve">stimuliuoja </w:t>
      </w:r>
      <w:r w:rsidR="00C50F9C">
        <w:rPr>
          <w:lang w:val="en-GB"/>
        </w:rPr>
        <w:t>laba</w:t>
      </w:r>
      <w:r w:rsidR="00E4470F">
        <w:rPr>
          <w:lang w:val="en-GB"/>
        </w:rPr>
        <w:t>i</w:t>
      </w:r>
      <w:r w:rsidR="00C50F9C">
        <w:rPr>
          <w:lang w:val="en-GB"/>
        </w:rPr>
        <w:t xml:space="preserve"> turting</w:t>
      </w:r>
      <w:r w:rsidR="00522E8E">
        <w:rPr>
          <w:lang w:val="en-GB"/>
        </w:rPr>
        <w:t>i</w:t>
      </w:r>
      <w:r w:rsidR="00C50F9C">
        <w:rPr>
          <w:lang w:val="en-GB"/>
        </w:rPr>
        <w:t xml:space="preserve"> garsin</w:t>
      </w:r>
      <w:r w:rsidR="00522E8E">
        <w:rPr>
          <w:lang w:val="en-GB"/>
        </w:rPr>
        <w:t xml:space="preserve">iai </w:t>
      </w:r>
      <w:r w:rsidR="00C50F9C">
        <w:rPr>
          <w:lang w:val="en-GB"/>
        </w:rPr>
        <w:t>p</w:t>
      </w:r>
      <w:r w:rsidR="00522E8E">
        <w:rPr>
          <w:lang w:val="en-GB"/>
        </w:rPr>
        <w:t xml:space="preserve">otyriai. </w:t>
      </w:r>
      <w:r w:rsidR="00E4470F">
        <w:rPr>
          <w:lang w:val="en-GB"/>
        </w:rPr>
        <w:t>Nuolatin</w:t>
      </w:r>
      <w:r w:rsidR="00B20130">
        <w:rPr>
          <w:lang w:val="en-GB"/>
        </w:rPr>
        <w:t xml:space="preserve">is </w:t>
      </w:r>
      <w:r w:rsidR="00E4470F">
        <w:rPr>
          <w:lang w:val="en-GB"/>
        </w:rPr>
        <w:t>folklorini</w:t>
      </w:r>
      <w:r w:rsidR="00B20130">
        <w:rPr>
          <w:lang w:val="en-GB"/>
        </w:rPr>
        <w:t>ų</w:t>
      </w:r>
      <w:r w:rsidR="00034332">
        <w:rPr>
          <w:lang w:val="en-GB"/>
        </w:rPr>
        <w:t xml:space="preserve"> </w:t>
      </w:r>
      <w:r w:rsidR="00B20130">
        <w:rPr>
          <w:lang w:val="en-GB"/>
        </w:rPr>
        <w:t>element</w:t>
      </w:r>
      <w:r w:rsidR="00786E88">
        <w:rPr>
          <w:lang w:val="en-GB"/>
        </w:rPr>
        <w:t>ų</w:t>
      </w:r>
      <w:r w:rsidR="00B20130">
        <w:rPr>
          <w:lang w:val="en-GB"/>
        </w:rPr>
        <w:t xml:space="preserve"> naudojimas kaip </w:t>
      </w:r>
      <w:r w:rsidR="0062710C">
        <w:rPr>
          <w:lang w:val="en-GB"/>
        </w:rPr>
        <w:t>esminis muzikinio primityvizmo bruožas taip pat žymiai išplečia raiškos</w:t>
      </w:r>
      <w:r w:rsidR="00034332">
        <w:rPr>
          <w:lang w:val="en-GB"/>
        </w:rPr>
        <w:t xml:space="preserve"> </w:t>
      </w:r>
      <w:r w:rsidR="0062710C">
        <w:rPr>
          <w:lang w:val="en-GB"/>
        </w:rPr>
        <w:t xml:space="preserve">priemonių, </w:t>
      </w:r>
      <w:r w:rsidR="00B76C8B">
        <w:rPr>
          <w:lang w:val="en-GB"/>
        </w:rPr>
        <w:t xml:space="preserve">prieinamų </w:t>
      </w:r>
      <w:r w:rsidR="00786E88">
        <w:rPr>
          <w:lang w:val="en-GB"/>
        </w:rPr>
        <w:t xml:space="preserve">tokios </w:t>
      </w:r>
      <w:r w:rsidR="00B76C8B">
        <w:rPr>
          <w:lang w:val="en-GB"/>
        </w:rPr>
        <w:t xml:space="preserve">muzikos interpretuotojui, </w:t>
      </w:r>
      <w:r w:rsidR="0062710C">
        <w:rPr>
          <w:lang w:val="en-GB"/>
        </w:rPr>
        <w:t>žodyną,</w:t>
      </w:r>
      <w:r w:rsidR="00034332">
        <w:rPr>
          <w:lang w:val="en-GB"/>
        </w:rPr>
        <w:t xml:space="preserve"> </w:t>
      </w:r>
    </w:p>
    <w:p w14:paraId="4F900A2A" w14:textId="77777777" w:rsidR="001A0733" w:rsidRDefault="001A0733" w:rsidP="001A0733">
      <w:pPr>
        <w:spacing w:line="360" w:lineRule="auto"/>
        <w:jc w:val="both"/>
        <w:rPr>
          <w:lang w:val="en-GB"/>
        </w:rPr>
      </w:pPr>
    </w:p>
    <w:p w14:paraId="257D69FB" w14:textId="37A69852" w:rsidR="00F95D0C" w:rsidRPr="00F101DD" w:rsidRDefault="00F95470" w:rsidP="00F95D0C">
      <w:pPr>
        <w:pStyle w:val="FootnoteText"/>
        <w:spacing w:line="360" w:lineRule="auto"/>
        <w:ind w:left="0" w:firstLine="0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 xml:space="preserve">IŠVADOS </w:t>
      </w:r>
    </w:p>
    <w:p w14:paraId="2C6F41BF" w14:textId="23034A82" w:rsidR="00F95470" w:rsidRPr="00F101DD" w:rsidRDefault="00EE52C6" w:rsidP="00147410">
      <w:pPr>
        <w:pStyle w:val="FootnoteText"/>
        <w:spacing w:line="360" w:lineRule="auto"/>
        <w:ind w:left="0" w:firstLine="0"/>
        <w:jc w:val="both"/>
        <w:rPr>
          <w:rFonts w:cs="Times New Roman"/>
          <w:sz w:val="24"/>
          <w:szCs w:val="28"/>
          <w:lang w:val="en-GB"/>
        </w:rPr>
      </w:pPr>
      <w:r>
        <w:rPr>
          <w:rFonts w:cs="Times New Roman"/>
          <w:sz w:val="24"/>
          <w:szCs w:val="28"/>
          <w:lang w:val="en-GB"/>
        </w:rPr>
        <w:t xml:space="preserve">              </w:t>
      </w:r>
      <w:r w:rsidR="00F95470" w:rsidRPr="001C0731">
        <w:rPr>
          <w:rFonts w:cs="Times New Roman"/>
          <w:sz w:val="24"/>
          <w:szCs w:val="24"/>
          <w:lang w:val="en-GB"/>
        </w:rPr>
        <w:t>Meniniame tyrime „</w:t>
      </w:r>
      <w:bookmarkStart w:id="0" w:name="_GoBack"/>
      <w:r w:rsidR="001C0731" w:rsidRPr="0001126D">
        <w:rPr>
          <w:rFonts w:cs="Times New Roman"/>
          <w:sz w:val="24"/>
          <w:szCs w:val="24"/>
          <w:shd w:val="clear" w:color="auto" w:fill="FFFFFF"/>
        </w:rPr>
        <w:t>Primityvizmo  XX a. muzikoje fortepijonui interpretacija” </w:t>
      </w:r>
      <w:bookmarkEnd w:id="0"/>
      <w:r w:rsidR="00F95470" w:rsidRPr="001C0731">
        <w:rPr>
          <w:rFonts w:cs="Times New Roman"/>
          <w:sz w:val="24"/>
          <w:szCs w:val="24"/>
          <w:lang w:val="en-GB"/>
        </w:rPr>
        <w:t>pagrindinis</w:t>
      </w:r>
      <w:r w:rsidR="00F95470" w:rsidRPr="00F95470">
        <w:rPr>
          <w:rFonts w:cs="Times New Roman"/>
          <w:sz w:val="24"/>
          <w:szCs w:val="28"/>
          <w:lang w:val="en-GB"/>
        </w:rPr>
        <w:t xml:space="preserve"> dėmesys </w:t>
      </w:r>
      <w:r w:rsidR="00786E88">
        <w:rPr>
          <w:rFonts w:cs="Times New Roman"/>
          <w:sz w:val="24"/>
          <w:szCs w:val="28"/>
          <w:lang w:val="en-GB"/>
        </w:rPr>
        <w:t>koncentruojamas į primi</w:t>
      </w:r>
      <w:r w:rsidR="00F95470" w:rsidRPr="00F95470">
        <w:rPr>
          <w:rFonts w:cs="Times New Roman"/>
          <w:sz w:val="24"/>
          <w:szCs w:val="28"/>
          <w:lang w:val="en-GB"/>
        </w:rPr>
        <w:t>tyvizmo įtak</w:t>
      </w:r>
      <w:r w:rsidR="00786E88">
        <w:rPr>
          <w:rFonts w:cs="Times New Roman"/>
          <w:sz w:val="24"/>
          <w:szCs w:val="28"/>
          <w:lang w:val="en-GB"/>
        </w:rPr>
        <w:t>ą</w:t>
      </w:r>
      <w:r w:rsidR="00F95470" w:rsidRPr="00F95470">
        <w:rPr>
          <w:rFonts w:cs="Times New Roman"/>
          <w:sz w:val="24"/>
          <w:szCs w:val="28"/>
          <w:lang w:val="en-GB"/>
        </w:rPr>
        <w:t xml:space="preserve"> fortepijon</w:t>
      </w:r>
      <w:r w:rsidR="005E7F42">
        <w:rPr>
          <w:rFonts w:cs="Times New Roman"/>
          <w:sz w:val="24"/>
          <w:szCs w:val="28"/>
          <w:lang w:val="en-GB"/>
        </w:rPr>
        <w:t xml:space="preserve">o </w:t>
      </w:r>
      <w:r w:rsidR="00F95470" w:rsidRPr="00F95470">
        <w:rPr>
          <w:rFonts w:cs="Times New Roman"/>
          <w:sz w:val="24"/>
          <w:szCs w:val="28"/>
          <w:lang w:val="en-GB"/>
        </w:rPr>
        <w:t>muzik</w:t>
      </w:r>
      <w:r w:rsidR="001F6291">
        <w:rPr>
          <w:rFonts w:cs="Times New Roman"/>
          <w:sz w:val="24"/>
          <w:szCs w:val="28"/>
          <w:lang w:val="en-GB"/>
        </w:rPr>
        <w:t>ai</w:t>
      </w:r>
      <w:r w:rsidR="00BA2EA4">
        <w:rPr>
          <w:rFonts w:cs="Times New Roman"/>
          <w:sz w:val="24"/>
          <w:szCs w:val="28"/>
          <w:lang w:val="en-GB"/>
        </w:rPr>
        <w:t>,</w:t>
      </w:r>
      <w:r w:rsidR="00F95470" w:rsidRPr="00F95470">
        <w:rPr>
          <w:rFonts w:cs="Times New Roman"/>
          <w:sz w:val="24"/>
          <w:szCs w:val="28"/>
          <w:lang w:val="en-GB"/>
        </w:rPr>
        <w:t xml:space="preserve"> nurodant reikšmingiausias pianistinio stiliaus naujoves pasirinktuose </w:t>
      </w:r>
      <w:r w:rsidR="00B626A0">
        <w:rPr>
          <w:rFonts w:cs="Times New Roman"/>
          <w:sz w:val="24"/>
          <w:szCs w:val="28"/>
          <w:lang w:val="en-GB"/>
        </w:rPr>
        <w:t xml:space="preserve">įvairių </w:t>
      </w:r>
      <w:r w:rsidR="00F95470" w:rsidRPr="00F95470">
        <w:rPr>
          <w:rFonts w:cs="Times New Roman"/>
          <w:sz w:val="24"/>
          <w:szCs w:val="28"/>
          <w:lang w:val="en-GB"/>
        </w:rPr>
        <w:t>kompozitorių kūriniuose. Be to, akcentuojam</w:t>
      </w:r>
      <w:r w:rsidR="00B626A0">
        <w:rPr>
          <w:rFonts w:cs="Times New Roman"/>
          <w:sz w:val="24"/>
          <w:szCs w:val="28"/>
          <w:lang w:val="en-GB"/>
        </w:rPr>
        <w:t>i</w:t>
      </w:r>
      <w:r w:rsidR="00F95470" w:rsidRPr="00F95470">
        <w:rPr>
          <w:rFonts w:cs="Times New Roman"/>
          <w:sz w:val="24"/>
          <w:szCs w:val="28"/>
          <w:lang w:val="en-GB"/>
        </w:rPr>
        <w:t xml:space="preserve"> </w:t>
      </w:r>
      <w:r w:rsidR="00A951D0">
        <w:rPr>
          <w:rFonts w:cs="Times New Roman"/>
          <w:sz w:val="24"/>
          <w:szCs w:val="28"/>
          <w:lang w:val="en-GB"/>
        </w:rPr>
        <w:t xml:space="preserve">tie </w:t>
      </w:r>
      <w:r w:rsidR="00B626A0">
        <w:rPr>
          <w:rFonts w:cs="Times New Roman"/>
          <w:sz w:val="24"/>
          <w:szCs w:val="28"/>
          <w:lang w:val="en-GB"/>
        </w:rPr>
        <w:t>atlikimo klausimai</w:t>
      </w:r>
      <w:r w:rsidR="00F95470" w:rsidRPr="00F95470">
        <w:rPr>
          <w:rFonts w:cs="Times New Roman"/>
          <w:sz w:val="24"/>
          <w:szCs w:val="28"/>
          <w:lang w:val="en-GB"/>
        </w:rPr>
        <w:t xml:space="preserve">, kurie laikomi </w:t>
      </w:r>
      <w:r w:rsidR="00FF3C7B">
        <w:rPr>
          <w:rFonts w:cs="Times New Roman"/>
          <w:sz w:val="24"/>
          <w:szCs w:val="28"/>
          <w:lang w:val="en-GB"/>
        </w:rPr>
        <w:t xml:space="preserve">itin aktualiais </w:t>
      </w:r>
      <w:r w:rsidR="00F95470" w:rsidRPr="00F95470">
        <w:rPr>
          <w:rFonts w:cs="Times New Roman"/>
          <w:sz w:val="24"/>
          <w:szCs w:val="28"/>
          <w:lang w:val="en-GB"/>
        </w:rPr>
        <w:t>geriausia</w:t>
      </w:r>
      <w:r w:rsidR="0029594B">
        <w:rPr>
          <w:rFonts w:cs="Times New Roman"/>
          <w:sz w:val="24"/>
          <w:szCs w:val="28"/>
          <w:lang w:val="en-GB"/>
        </w:rPr>
        <w:t xml:space="preserve">m </w:t>
      </w:r>
      <w:r w:rsidR="00A42545">
        <w:rPr>
          <w:rFonts w:cs="Times New Roman"/>
          <w:sz w:val="24"/>
          <w:szCs w:val="28"/>
          <w:lang w:val="en-GB"/>
        </w:rPr>
        <w:t xml:space="preserve">tokios </w:t>
      </w:r>
      <w:r w:rsidR="0029594B" w:rsidRPr="00F95470">
        <w:rPr>
          <w:rFonts w:cs="Times New Roman"/>
          <w:sz w:val="24"/>
          <w:szCs w:val="28"/>
          <w:lang w:val="en-GB"/>
        </w:rPr>
        <w:t>muzikos ypatum</w:t>
      </w:r>
      <w:r w:rsidR="0029594B">
        <w:rPr>
          <w:rFonts w:cs="Times New Roman"/>
          <w:sz w:val="24"/>
          <w:szCs w:val="28"/>
          <w:lang w:val="en-GB"/>
        </w:rPr>
        <w:t>ų</w:t>
      </w:r>
      <w:r w:rsidR="0029594B" w:rsidRPr="00F95470">
        <w:rPr>
          <w:rFonts w:cs="Times New Roman"/>
          <w:sz w:val="24"/>
          <w:szCs w:val="28"/>
          <w:lang w:val="en-GB"/>
        </w:rPr>
        <w:t xml:space="preserve"> </w:t>
      </w:r>
      <w:r w:rsidR="00F95470" w:rsidRPr="00F95470">
        <w:rPr>
          <w:rFonts w:cs="Times New Roman"/>
          <w:sz w:val="24"/>
          <w:szCs w:val="28"/>
          <w:lang w:val="en-GB"/>
        </w:rPr>
        <w:t>perteiki</w:t>
      </w:r>
      <w:r w:rsidR="0029594B">
        <w:rPr>
          <w:rFonts w:cs="Times New Roman"/>
          <w:sz w:val="24"/>
          <w:szCs w:val="28"/>
          <w:lang w:val="en-GB"/>
        </w:rPr>
        <w:t>mui</w:t>
      </w:r>
      <w:r w:rsidR="00F95470" w:rsidRPr="00F95470">
        <w:rPr>
          <w:rFonts w:cs="Times New Roman"/>
          <w:sz w:val="24"/>
          <w:szCs w:val="28"/>
          <w:lang w:val="en-GB"/>
        </w:rPr>
        <w:t xml:space="preserve">: </w:t>
      </w:r>
      <w:r w:rsidR="00FF3C7B">
        <w:rPr>
          <w:rFonts w:cs="Times New Roman"/>
          <w:sz w:val="24"/>
          <w:szCs w:val="28"/>
          <w:lang w:val="en-GB"/>
        </w:rPr>
        <w:t>menininkas tyrėjas ap</w:t>
      </w:r>
      <w:r w:rsidR="00F95470" w:rsidRPr="00F95470">
        <w:rPr>
          <w:rFonts w:cs="Times New Roman"/>
          <w:sz w:val="24"/>
          <w:szCs w:val="28"/>
          <w:lang w:val="en-GB"/>
        </w:rPr>
        <w:t>jungė žinias, įgytas tyrim</w:t>
      </w:r>
      <w:r w:rsidR="00A2020F">
        <w:rPr>
          <w:rFonts w:cs="Times New Roman"/>
          <w:sz w:val="24"/>
          <w:szCs w:val="28"/>
          <w:lang w:val="en-GB"/>
        </w:rPr>
        <w:t>o metu</w:t>
      </w:r>
      <w:r w:rsidR="00F95470" w:rsidRPr="00F95470">
        <w:rPr>
          <w:rFonts w:cs="Times New Roman"/>
          <w:sz w:val="24"/>
          <w:szCs w:val="28"/>
          <w:lang w:val="en-GB"/>
        </w:rPr>
        <w:t xml:space="preserve">, su įžvalgomis, kylančiomis iš jo </w:t>
      </w:r>
      <w:r w:rsidR="00A2020F">
        <w:rPr>
          <w:rFonts w:cs="Times New Roman"/>
          <w:sz w:val="24"/>
          <w:szCs w:val="28"/>
          <w:lang w:val="en-GB"/>
        </w:rPr>
        <w:t xml:space="preserve">paties </w:t>
      </w:r>
      <w:r w:rsidR="00F95470" w:rsidRPr="00F95470">
        <w:rPr>
          <w:rFonts w:cs="Times New Roman"/>
          <w:sz w:val="24"/>
          <w:szCs w:val="28"/>
          <w:lang w:val="en-GB"/>
        </w:rPr>
        <w:t>atlik</w:t>
      </w:r>
      <w:r w:rsidR="00A2020F">
        <w:rPr>
          <w:rFonts w:cs="Times New Roman"/>
          <w:sz w:val="24"/>
          <w:szCs w:val="28"/>
          <w:lang w:val="en-GB"/>
        </w:rPr>
        <w:t xml:space="preserve">ėjiškos </w:t>
      </w:r>
      <w:r w:rsidR="00F95470" w:rsidRPr="00F95470">
        <w:rPr>
          <w:rFonts w:cs="Times New Roman"/>
          <w:sz w:val="24"/>
          <w:szCs w:val="28"/>
          <w:lang w:val="en-GB"/>
        </w:rPr>
        <w:t>praktikos, siek</w:t>
      </w:r>
      <w:r w:rsidR="0029594B">
        <w:rPr>
          <w:rFonts w:cs="Times New Roman"/>
          <w:sz w:val="24"/>
          <w:szCs w:val="28"/>
          <w:lang w:val="en-GB"/>
        </w:rPr>
        <w:t xml:space="preserve">damas </w:t>
      </w:r>
      <w:r w:rsidR="00F95470" w:rsidRPr="00F95470">
        <w:rPr>
          <w:rFonts w:cs="Times New Roman"/>
          <w:sz w:val="24"/>
          <w:szCs w:val="28"/>
          <w:lang w:val="en-GB"/>
        </w:rPr>
        <w:t xml:space="preserve">atskleisti </w:t>
      </w:r>
      <w:r w:rsidR="00753FB5">
        <w:rPr>
          <w:rFonts w:cs="Times New Roman"/>
          <w:sz w:val="24"/>
          <w:szCs w:val="28"/>
          <w:lang w:val="en-GB"/>
        </w:rPr>
        <w:t xml:space="preserve">ryškiausius </w:t>
      </w:r>
      <w:r w:rsidR="00753FB5" w:rsidRPr="00F95470">
        <w:rPr>
          <w:rFonts w:cs="Times New Roman"/>
          <w:sz w:val="24"/>
          <w:szCs w:val="28"/>
          <w:lang w:val="en-GB"/>
        </w:rPr>
        <w:t>techni</w:t>
      </w:r>
      <w:r w:rsidR="00BD5ECA">
        <w:rPr>
          <w:rFonts w:cs="Times New Roman"/>
          <w:sz w:val="24"/>
          <w:szCs w:val="28"/>
          <w:lang w:val="en-GB"/>
        </w:rPr>
        <w:t>kos</w:t>
      </w:r>
      <w:r w:rsidR="00753FB5" w:rsidRPr="00F95470">
        <w:rPr>
          <w:rFonts w:cs="Times New Roman"/>
          <w:sz w:val="24"/>
          <w:szCs w:val="28"/>
          <w:lang w:val="en-GB"/>
        </w:rPr>
        <w:t xml:space="preserve">, </w:t>
      </w:r>
      <w:r w:rsidR="00753FB5">
        <w:rPr>
          <w:rFonts w:cs="Times New Roman"/>
          <w:sz w:val="24"/>
          <w:szCs w:val="28"/>
          <w:lang w:val="en-GB"/>
        </w:rPr>
        <w:t xml:space="preserve">raiškos ir </w:t>
      </w:r>
      <w:r w:rsidR="00753FB5" w:rsidRPr="00F95470">
        <w:rPr>
          <w:rFonts w:cs="Times New Roman"/>
          <w:sz w:val="24"/>
          <w:szCs w:val="28"/>
          <w:lang w:val="en-GB"/>
        </w:rPr>
        <w:t>koloristi</w:t>
      </w:r>
      <w:r w:rsidR="00BD5ECA">
        <w:rPr>
          <w:rFonts w:cs="Times New Roman"/>
          <w:sz w:val="24"/>
          <w:szCs w:val="28"/>
          <w:lang w:val="en-GB"/>
        </w:rPr>
        <w:t xml:space="preserve">kos </w:t>
      </w:r>
      <w:r w:rsidR="00753FB5" w:rsidRPr="00F95470">
        <w:rPr>
          <w:rFonts w:cs="Times New Roman"/>
          <w:sz w:val="24"/>
          <w:szCs w:val="28"/>
          <w:lang w:val="en-GB"/>
        </w:rPr>
        <w:t>bruož</w:t>
      </w:r>
      <w:r w:rsidR="00BD5ECA">
        <w:rPr>
          <w:rFonts w:cs="Times New Roman"/>
          <w:sz w:val="24"/>
          <w:szCs w:val="28"/>
          <w:lang w:val="en-GB"/>
        </w:rPr>
        <w:t>us, būdingus</w:t>
      </w:r>
      <w:r w:rsidR="00C17539">
        <w:rPr>
          <w:rFonts w:cs="Times New Roman"/>
          <w:sz w:val="24"/>
          <w:szCs w:val="28"/>
          <w:lang w:val="en-GB"/>
        </w:rPr>
        <w:t xml:space="preserve"> </w:t>
      </w:r>
      <w:r w:rsidR="00F95470" w:rsidRPr="00F95470">
        <w:rPr>
          <w:rFonts w:cs="Times New Roman"/>
          <w:sz w:val="24"/>
          <w:szCs w:val="28"/>
          <w:lang w:val="en-GB"/>
        </w:rPr>
        <w:t>primityvi</w:t>
      </w:r>
      <w:r w:rsidR="008E5B33">
        <w:rPr>
          <w:rFonts w:cs="Times New Roman"/>
          <w:sz w:val="24"/>
          <w:szCs w:val="28"/>
          <w:lang w:val="en-GB"/>
        </w:rPr>
        <w:t xml:space="preserve">zmo </w:t>
      </w:r>
      <w:r w:rsidR="00F95470" w:rsidRPr="00F95470">
        <w:rPr>
          <w:rFonts w:cs="Times New Roman"/>
          <w:sz w:val="24"/>
          <w:szCs w:val="28"/>
          <w:lang w:val="en-GB"/>
        </w:rPr>
        <w:t>stiliaus fortepijonin</w:t>
      </w:r>
      <w:r w:rsidR="00BD5ECA">
        <w:rPr>
          <w:rFonts w:cs="Times New Roman"/>
          <w:sz w:val="24"/>
          <w:szCs w:val="28"/>
          <w:lang w:val="en-GB"/>
        </w:rPr>
        <w:t>ei muzikai</w:t>
      </w:r>
      <w:r w:rsidR="00F95470" w:rsidRPr="00F95470">
        <w:rPr>
          <w:rFonts w:cs="Times New Roman"/>
          <w:sz w:val="24"/>
          <w:szCs w:val="28"/>
          <w:lang w:val="en-GB"/>
        </w:rPr>
        <w:t xml:space="preserve">, </w:t>
      </w:r>
      <w:r w:rsidR="00BD5ECA">
        <w:rPr>
          <w:rFonts w:cs="Times New Roman"/>
          <w:sz w:val="24"/>
          <w:szCs w:val="28"/>
          <w:lang w:val="en-GB"/>
        </w:rPr>
        <w:t>įskaitant sp</w:t>
      </w:r>
      <w:r w:rsidR="00F95470" w:rsidRPr="00F95470">
        <w:rPr>
          <w:rFonts w:cs="Times New Roman"/>
          <w:sz w:val="24"/>
          <w:szCs w:val="28"/>
          <w:lang w:val="en-GB"/>
        </w:rPr>
        <w:t>ecifini</w:t>
      </w:r>
      <w:r w:rsidR="0029594B">
        <w:rPr>
          <w:rFonts w:cs="Times New Roman"/>
          <w:sz w:val="24"/>
          <w:szCs w:val="28"/>
          <w:lang w:val="en-GB"/>
        </w:rPr>
        <w:t>ų</w:t>
      </w:r>
      <w:r w:rsidR="00F95470" w:rsidRPr="00F95470">
        <w:rPr>
          <w:rFonts w:cs="Times New Roman"/>
          <w:sz w:val="24"/>
          <w:szCs w:val="28"/>
          <w:lang w:val="en-GB"/>
        </w:rPr>
        <w:t xml:space="preserve"> pianistini</w:t>
      </w:r>
      <w:r w:rsidR="0029594B">
        <w:rPr>
          <w:rFonts w:cs="Times New Roman"/>
          <w:sz w:val="24"/>
          <w:szCs w:val="28"/>
          <w:lang w:val="en-GB"/>
        </w:rPr>
        <w:t>ų</w:t>
      </w:r>
      <w:r w:rsidR="00F95470" w:rsidRPr="00F95470">
        <w:rPr>
          <w:rFonts w:cs="Times New Roman"/>
          <w:sz w:val="24"/>
          <w:szCs w:val="28"/>
          <w:lang w:val="en-GB"/>
        </w:rPr>
        <w:t xml:space="preserve"> įgūdži</w:t>
      </w:r>
      <w:r w:rsidR="0029594B">
        <w:rPr>
          <w:rFonts w:cs="Times New Roman"/>
          <w:sz w:val="24"/>
          <w:szCs w:val="28"/>
          <w:lang w:val="en-GB"/>
        </w:rPr>
        <w:t>ų realizavimą</w:t>
      </w:r>
      <w:r w:rsidR="00034332">
        <w:rPr>
          <w:rFonts w:cs="Times New Roman"/>
          <w:sz w:val="24"/>
          <w:szCs w:val="28"/>
          <w:lang w:val="en-GB"/>
        </w:rPr>
        <w:t xml:space="preserve"> </w:t>
      </w:r>
      <w:r w:rsidR="00A42545">
        <w:rPr>
          <w:rFonts w:cs="Times New Roman"/>
          <w:sz w:val="24"/>
          <w:szCs w:val="28"/>
          <w:lang w:val="en-GB"/>
        </w:rPr>
        <w:t xml:space="preserve">ir </w:t>
      </w:r>
      <w:r w:rsidR="00164E9B">
        <w:rPr>
          <w:rFonts w:cs="Times New Roman"/>
          <w:sz w:val="24"/>
          <w:szCs w:val="28"/>
          <w:lang w:val="en-GB"/>
        </w:rPr>
        <w:t>skatina</w:t>
      </w:r>
      <w:r w:rsidR="00A42545">
        <w:rPr>
          <w:rFonts w:cs="Times New Roman"/>
          <w:sz w:val="24"/>
          <w:szCs w:val="28"/>
          <w:lang w:val="en-GB"/>
        </w:rPr>
        <w:t>nt</w:t>
      </w:r>
      <w:r w:rsidR="00164E9B">
        <w:rPr>
          <w:rFonts w:cs="Times New Roman"/>
          <w:sz w:val="24"/>
          <w:szCs w:val="28"/>
          <w:lang w:val="en-GB"/>
        </w:rPr>
        <w:t xml:space="preserve"> </w:t>
      </w:r>
      <w:r w:rsidR="00F95470" w:rsidRPr="00F95470">
        <w:rPr>
          <w:rFonts w:cs="Times New Roman"/>
          <w:sz w:val="24"/>
          <w:szCs w:val="28"/>
          <w:lang w:val="en-GB"/>
        </w:rPr>
        <w:t xml:space="preserve">fortepijono atlikimo </w:t>
      </w:r>
      <w:r w:rsidR="00976773">
        <w:rPr>
          <w:rFonts w:cs="Times New Roman"/>
          <w:sz w:val="24"/>
          <w:szCs w:val="28"/>
          <w:lang w:val="en-GB"/>
        </w:rPr>
        <w:t xml:space="preserve">meno </w:t>
      </w:r>
      <w:r w:rsidR="00F95470" w:rsidRPr="00F95470">
        <w:rPr>
          <w:rFonts w:cs="Times New Roman"/>
          <w:sz w:val="24"/>
          <w:szCs w:val="28"/>
          <w:lang w:val="en-GB"/>
        </w:rPr>
        <w:t>kūrybin</w:t>
      </w:r>
      <w:r w:rsidR="00976773">
        <w:rPr>
          <w:rFonts w:cs="Times New Roman"/>
          <w:sz w:val="24"/>
          <w:szCs w:val="28"/>
          <w:lang w:val="en-GB"/>
        </w:rPr>
        <w:t>ių</w:t>
      </w:r>
      <w:r w:rsidR="00F95470" w:rsidRPr="00F95470">
        <w:rPr>
          <w:rFonts w:cs="Times New Roman"/>
          <w:sz w:val="24"/>
          <w:szCs w:val="28"/>
          <w:lang w:val="en-GB"/>
        </w:rPr>
        <w:t xml:space="preserve"> rib</w:t>
      </w:r>
      <w:r w:rsidR="00976773">
        <w:rPr>
          <w:rFonts w:cs="Times New Roman"/>
          <w:sz w:val="24"/>
          <w:szCs w:val="28"/>
          <w:lang w:val="en-GB"/>
        </w:rPr>
        <w:t>ų plėtojim</w:t>
      </w:r>
      <w:r w:rsidR="00164E9B">
        <w:rPr>
          <w:rFonts w:cs="Times New Roman"/>
          <w:sz w:val="24"/>
          <w:szCs w:val="28"/>
          <w:lang w:val="en-GB"/>
        </w:rPr>
        <w:t>ą</w:t>
      </w:r>
      <w:r w:rsidR="00976773">
        <w:rPr>
          <w:rFonts w:cs="Times New Roman"/>
          <w:sz w:val="24"/>
          <w:szCs w:val="28"/>
          <w:lang w:val="en-GB"/>
        </w:rPr>
        <w:t>.</w:t>
      </w:r>
      <w:r w:rsidR="00034332">
        <w:rPr>
          <w:rFonts w:cs="Times New Roman"/>
          <w:sz w:val="24"/>
          <w:szCs w:val="28"/>
          <w:lang w:val="en-GB"/>
        </w:rPr>
        <w:t xml:space="preserve"> </w:t>
      </w:r>
    </w:p>
    <w:p w14:paraId="5F54E7D2" w14:textId="05D465BC" w:rsidR="00BD5ECA" w:rsidRDefault="00147410" w:rsidP="00147410">
      <w:pPr>
        <w:pStyle w:val="FootnoteText"/>
        <w:spacing w:line="360" w:lineRule="auto"/>
        <w:ind w:left="0" w:firstLine="0"/>
        <w:jc w:val="both"/>
        <w:rPr>
          <w:rFonts w:cs="Times New Roman"/>
          <w:sz w:val="24"/>
          <w:szCs w:val="28"/>
          <w:lang w:val="en-GB"/>
        </w:rPr>
      </w:pPr>
      <w:r w:rsidRPr="00F101DD">
        <w:rPr>
          <w:rFonts w:cs="Times New Roman"/>
          <w:sz w:val="24"/>
          <w:szCs w:val="28"/>
          <w:lang w:val="en-GB"/>
        </w:rPr>
        <w:tab/>
      </w:r>
      <w:r w:rsidR="00086F36">
        <w:rPr>
          <w:rFonts w:cs="Times New Roman"/>
          <w:sz w:val="24"/>
          <w:szCs w:val="28"/>
          <w:lang w:val="en-GB"/>
        </w:rPr>
        <w:t xml:space="preserve">   </w:t>
      </w:r>
      <w:r w:rsidR="008A7C12">
        <w:rPr>
          <w:rFonts w:cs="Times New Roman"/>
          <w:sz w:val="24"/>
          <w:szCs w:val="28"/>
          <w:lang w:val="en-GB"/>
        </w:rPr>
        <w:t>Remdamasis</w:t>
      </w:r>
      <w:r w:rsidR="00EE52C6">
        <w:rPr>
          <w:rFonts w:cs="Times New Roman"/>
          <w:sz w:val="24"/>
          <w:szCs w:val="28"/>
          <w:lang w:val="en-GB"/>
        </w:rPr>
        <w:t xml:space="preserve"> labai </w:t>
      </w:r>
      <w:r w:rsidR="008064A3" w:rsidRPr="00BD5ECA">
        <w:rPr>
          <w:rFonts w:cs="Times New Roman"/>
          <w:sz w:val="24"/>
          <w:szCs w:val="28"/>
          <w:lang w:val="en-GB"/>
        </w:rPr>
        <w:t>skirtingų muzikinių kūrinių pavyzdži</w:t>
      </w:r>
      <w:r w:rsidR="008A7C12">
        <w:rPr>
          <w:rFonts w:cs="Times New Roman"/>
          <w:sz w:val="24"/>
          <w:szCs w:val="28"/>
          <w:lang w:val="en-GB"/>
        </w:rPr>
        <w:t xml:space="preserve">ais </w:t>
      </w:r>
      <w:r w:rsidR="008064A3">
        <w:rPr>
          <w:rFonts w:cs="Times New Roman"/>
          <w:sz w:val="24"/>
          <w:szCs w:val="28"/>
          <w:lang w:val="en-GB"/>
        </w:rPr>
        <w:t>iš XX</w:t>
      </w:r>
      <w:r w:rsidR="001449C2">
        <w:rPr>
          <w:rFonts w:cs="Times New Roman"/>
          <w:sz w:val="24"/>
          <w:szCs w:val="28"/>
          <w:lang w:val="en-GB"/>
        </w:rPr>
        <w:t xml:space="preserve"> a. </w:t>
      </w:r>
      <w:r w:rsidR="00BD5ECA" w:rsidRPr="00BD5ECA">
        <w:rPr>
          <w:rFonts w:cs="Times New Roman"/>
          <w:sz w:val="24"/>
          <w:szCs w:val="28"/>
          <w:lang w:val="en-GB"/>
        </w:rPr>
        <w:t xml:space="preserve">fortepijono </w:t>
      </w:r>
      <w:r w:rsidR="001449C2">
        <w:rPr>
          <w:rFonts w:cs="Times New Roman"/>
          <w:sz w:val="24"/>
          <w:szCs w:val="28"/>
          <w:lang w:val="en-GB"/>
        </w:rPr>
        <w:t xml:space="preserve">muzikos </w:t>
      </w:r>
      <w:r w:rsidR="00BD5ECA" w:rsidRPr="00BD5ECA">
        <w:rPr>
          <w:rFonts w:cs="Times New Roman"/>
          <w:sz w:val="24"/>
          <w:szCs w:val="28"/>
          <w:lang w:val="en-GB"/>
        </w:rPr>
        <w:lastRenderedPageBreak/>
        <w:t>repertuar</w:t>
      </w:r>
      <w:r w:rsidR="008A7C12">
        <w:rPr>
          <w:rFonts w:cs="Times New Roman"/>
          <w:sz w:val="24"/>
          <w:szCs w:val="28"/>
          <w:lang w:val="en-GB"/>
        </w:rPr>
        <w:t>o</w:t>
      </w:r>
      <w:r w:rsidR="001449C2">
        <w:rPr>
          <w:rFonts w:cs="Times New Roman"/>
          <w:sz w:val="24"/>
          <w:szCs w:val="28"/>
          <w:lang w:val="en-GB"/>
        </w:rPr>
        <w:t xml:space="preserve">, </w:t>
      </w:r>
      <w:r w:rsidR="00BD5ECA" w:rsidRPr="00BD5ECA">
        <w:rPr>
          <w:rFonts w:cs="Times New Roman"/>
          <w:sz w:val="24"/>
          <w:szCs w:val="28"/>
          <w:lang w:val="en-GB"/>
        </w:rPr>
        <w:t>tyr</w:t>
      </w:r>
      <w:r w:rsidR="008E5B33">
        <w:rPr>
          <w:rFonts w:cs="Times New Roman"/>
          <w:sz w:val="24"/>
          <w:szCs w:val="28"/>
          <w:lang w:val="en-GB"/>
        </w:rPr>
        <w:t xml:space="preserve">ėjas </w:t>
      </w:r>
      <w:r w:rsidR="00BD5ECA" w:rsidRPr="00BD5ECA">
        <w:rPr>
          <w:rFonts w:cs="Times New Roman"/>
          <w:sz w:val="24"/>
          <w:szCs w:val="28"/>
          <w:lang w:val="en-GB"/>
        </w:rPr>
        <w:t xml:space="preserve">pateikė </w:t>
      </w:r>
      <w:r w:rsidR="00EE52C6">
        <w:rPr>
          <w:rFonts w:cs="Times New Roman"/>
          <w:sz w:val="24"/>
          <w:szCs w:val="28"/>
          <w:lang w:val="en-GB"/>
        </w:rPr>
        <w:t>i</w:t>
      </w:r>
      <w:r w:rsidR="001449C2">
        <w:rPr>
          <w:rFonts w:cs="Times New Roman"/>
          <w:sz w:val="24"/>
          <w:szCs w:val="28"/>
          <w:lang w:val="en-GB"/>
        </w:rPr>
        <w:t>šsamią</w:t>
      </w:r>
      <w:r w:rsidR="008A7C12">
        <w:rPr>
          <w:rFonts w:cs="Times New Roman"/>
          <w:sz w:val="24"/>
          <w:szCs w:val="28"/>
          <w:lang w:val="en-GB"/>
        </w:rPr>
        <w:t xml:space="preserve"> tiriamojo </w:t>
      </w:r>
      <w:r w:rsidR="00BD5ECA" w:rsidRPr="00BD5ECA">
        <w:rPr>
          <w:rFonts w:cs="Times New Roman"/>
          <w:sz w:val="24"/>
          <w:szCs w:val="28"/>
          <w:lang w:val="en-GB"/>
        </w:rPr>
        <w:t>reiškinio pripaž</w:t>
      </w:r>
      <w:r w:rsidR="008A7C12">
        <w:rPr>
          <w:rFonts w:cs="Times New Roman"/>
          <w:sz w:val="24"/>
          <w:szCs w:val="28"/>
          <w:lang w:val="en-GB"/>
        </w:rPr>
        <w:t xml:space="preserve">intų </w:t>
      </w:r>
      <w:r w:rsidR="008E5B33">
        <w:rPr>
          <w:rFonts w:cs="Times New Roman"/>
          <w:sz w:val="24"/>
          <w:szCs w:val="28"/>
          <w:lang w:val="en-GB"/>
        </w:rPr>
        <w:t xml:space="preserve">savybių </w:t>
      </w:r>
      <w:r w:rsidR="00BD5ECA" w:rsidRPr="00BD5ECA">
        <w:rPr>
          <w:rFonts w:cs="Times New Roman"/>
          <w:sz w:val="24"/>
          <w:szCs w:val="28"/>
          <w:lang w:val="en-GB"/>
        </w:rPr>
        <w:t>sistemą ir, svarbiausia, a</w:t>
      </w:r>
      <w:r w:rsidR="008A7C12">
        <w:rPr>
          <w:rFonts w:cs="Times New Roman"/>
          <w:sz w:val="24"/>
          <w:szCs w:val="28"/>
          <w:lang w:val="en-GB"/>
        </w:rPr>
        <w:t xml:space="preserve">kcentavo </w:t>
      </w:r>
      <w:r w:rsidR="00CD19E3">
        <w:rPr>
          <w:rFonts w:cs="Times New Roman"/>
          <w:sz w:val="24"/>
          <w:szCs w:val="28"/>
          <w:lang w:val="en-GB"/>
        </w:rPr>
        <w:t xml:space="preserve">jo </w:t>
      </w:r>
      <w:r w:rsidR="00BD5ECA" w:rsidRPr="00BD5ECA">
        <w:rPr>
          <w:rFonts w:cs="Times New Roman"/>
          <w:sz w:val="24"/>
          <w:szCs w:val="28"/>
          <w:lang w:val="en-GB"/>
        </w:rPr>
        <w:t>bendru</w:t>
      </w:r>
      <w:r w:rsidR="008E5B33">
        <w:rPr>
          <w:rFonts w:cs="Times New Roman"/>
          <w:sz w:val="24"/>
          <w:szCs w:val="28"/>
          <w:lang w:val="en-GB"/>
        </w:rPr>
        <w:t xml:space="preserve">osius </w:t>
      </w:r>
      <w:r w:rsidR="00BD5ECA" w:rsidRPr="00BD5ECA">
        <w:rPr>
          <w:rFonts w:cs="Times New Roman"/>
          <w:sz w:val="24"/>
          <w:szCs w:val="28"/>
          <w:lang w:val="en-GB"/>
        </w:rPr>
        <w:t>bruožus</w:t>
      </w:r>
      <w:r w:rsidR="008E5B33">
        <w:rPr>
          <w:rFonts w:cs="Times New Roman"/>
          <w:sz w:val="24"/>
          <w:szCs w:val="28"/>
          <w:lang w:val="en-GB"/>
        </w:rPr>
        <w:t xml:space="preserve">, taip suformuodamas gana </w:t>
      </w:r>
      <w:r w:rsidR="00BD5ECA" w:rsidRPr="00BD5ECA">
        <w:rPr>
          <w:rFonts w:cs="Times New Roman"/>
          <w:sz w:val="24"/>
          <w:szCs w:val="28"/>
          <w:lang w:val="en-GB"/>
        </w:rPr>
        <w:t>viening</w:t>
      </w:r>
      <w:r w:rsidR="0089384D">
        <w:rPr>
          <w:rFonts w:cs="Times New Roman"/>
          <w:sz w:val="24"/>
          <w:szCs w:val="28"/>
          <w:lang w:val="en-GB"/>
        </w:rPr>
        <w:t>ą</w:t>
      </w:r>
      <w:r w:rsidR="00BD5ECA" w:rsidRPr="00BD5ECA">
        <w:rPr>
          <w:rFonts w:cs="Times New Roman"/>
          <w:sz w:val="24"/>
          <w:szCs w:val="28"/>
          <w:lang w:val="en-GB"/>
        </w:rPr>
        <w:t xml:space="preserve"> ir sisteming</w:t>
      </w:r>
      <w:r w:rsidR="0089384D">
        <w:rPr>
          <w:rFonts w:cs="Times New Roman"/>
          <w:sz w:val="24"/>
          <w:szCs w:val="28"/>
          <w:lang w:val="en-GB"/>
        </w:rPr>
        <w:t>ą</w:t>
      </w:r>
      <w:r w:rsidR="00BD5ECA" w:rsidRPr="00BD5ECA">
        <w:rPr>
          <w:rFonts w:cs="Times New Roman"/>
          <w:sz w:val="24"/>
          <w:szCs w:val="28"/>
          <w:lang w:val="en-GB"/>
        </w:rPr>
        <w:t xml:space="preserve"> koncep</w:t>
      </w:r>
      <w:r w:rsidR="0089384D">
        <w:rPr>
          <w:rFonts w:cs="Times New Roman"/>
          <w:sz w:val="24"/>
          <w:szCs w:val="28"/>
          <w:lang w:val="en-GB"/>
        </w:rPr>
        <w:t xml:space="preserve">tualų </w:t>
      </w:r>
      <w:r w:rsidR="008E5B33">
        <w:rPr>
          <w:rFonts w:cs="Times New Roman"/>
          <w:sz w:val="24"/>
          <w:szCs w:val="28"/>
          <w:lang w:val="en-GB"/>
        </w:rPr>
        <w:t xml:space="preserve">paveikslą. </w:t>
      </w:r>
      <w:r w:rsidR="00CD19E3">
        <w:rPr>
          <w:rFonts w:cs="Times New Roman"/>
          <w:sz w:val="24"/>
          <w:szCs w:val="28"/>
          <w:lang w:val="en-GB"/>
        </w:rPr>
        <w:t xml:space="preserve">Šiuo pagrindu suformuluoti ir </w:t>
      </w:r>
      <w:r w:rsidR="00BD5ECA" w:rsidRPr="00BD5ECA">
        <w:rPr>
          <w:rFonts w:cs="Times New Roman"/>
          <w:sz w:val="24"/>
          <w:szCs w:val="28"/>
          <w:lang w:val="en-GB"/>
        </w:rPr>
        <w:t>bendr</w:t>
      </w:r>
      <w:r w:rsidR="0089384D">
        <w:rPr>
          <w:rFonts w:cs="Times New Roman"/>
          <w:sz w:val="24"/>
          <w:szCs w:val="28"/>
          <w:lang w:val="en-GB"/>
        </w:rPr>
        <w:t>ieji atlik</w:t>
      </w:r>
      <w:r w:rsidR="008E5B33">
        <w:rPr>
          <w:rFonts w:cs="Times New Roman"/>
          <w:sz w:val="24"/>
          <w:szCs w:val="28"/>
          <w:lang w:val="en-GB"/>
        </w:rPr>
        <w:t xml:space="preserve">ėjiški </w:t>
      </w:r>
      <w:r w:rsidR="0089384D">
        <w:rPr>
          <w:rFonts w:cs="Times New Roman"/>
          <w:sz w:val="24"/>
          <w:szCs w:val="28"/>
          <w:lang w:val="en-GB"/>
        </w:rPr>
        <w:t xml:space="preserve">uždaviniai. </w:t>
      </w:r>
    </w:p>
    <w:p w14:paraId="0851156E" w14:textId="0E9C27F8" w:rsidR="008E5B33" w:rsidRPr="0089384D" w:rsidRDefault="00034332" w:rsidP="008E5B33">
      <w:pPr>
        <w:pStyle w:val="FootnoteText"/>
        <w:spacing w:line="360" w:lineRule="auto"/>
        <w:jc w:val="both"/>
        <w:rPr>
          <w:rFonts w:cs="Times New Roman"/>
          <w:sz w:val="24"/>
          <w:szCs w:val="28"/>
          <w:lang w:val="en-GB"/>
        </w:rPr>
      </w:pPr>
      <w:r>
        <w:rPr>
          <w:rFonts w:cs="Times New Roman"/>
          <w:sz w:val="24"/>
          <w:szCs w:val="28"/>
          <w:lang w:val="en-GB"/>
        </w:rPr>
        <w:t xml:space="preserve">      </w:t>
      </w:r>
      <w:r w:rsidR="00940EE2">
        <w:rPr>
          <w:rFonts w:cs="Times New Roman"/>
          <w:sz w:val="24"/>
          <w:szCs w:val="28"/>
          <w:lang w:val="en-GB"/>
        </w:rPr>
        <w:t xml:space="preserve"> </w:t>
      </w:r>
      <w:r w:rsidR="008E5B33">
        <w:rPr>
          <w:rFonts w:cs="Times New Roman"/>
          <w:sz w:val="24"/>
          <w:szCs w:val="28"/>
          <w:lang w:val="en-GB"/>
        </w:rPr>
        <w:t>A</w:t>
      </w:r>
      <w:r w:rsidR="008E5B33" w:rsidRPr="0089384D">
        <w:rPr>
          <w:rFonts w:cs="Times New Roman"/>
          <w:sz w:val="24"/>
          <w:szCs w:val="28"/>
          <w:lang w:val="en-GB"/>
        </w:rPr>
        <w:t>tlikt</w:t>
      </w:r>
      <w:r w:rsidR="008E5B33">
        <w:rPr>
          <w:rFonts w:cs="Times New Roman"/>
          <w:sz w:val="24"/>
          <w:szCs w:val="28"/>
          <w:lang w:val="en-GB"/>
        </w:rPr>
        <w:t xml:space="preserve">as </w:t>
      </w:r>
      <w:r w:rsidR="008E5B33" w:rsidRPr="0089384D">
        <w:rPr>
          <w:rFonts w:cs="Times New Roman"/>
          <w:sz w:val="24"/>
          <w:szCs w:val="28"/>
          <w:lang w:val="en-GB"/>
        </w:rPr>
        <w:t>menini</w:t>
      </w:r>
      <w:r w:rsidR="008E5B33">
        <w:rPr>
          <w:rFonts w:cs="Times New Roman"/>
          <w:sz w:val="24"/>
          <w:szCs w:val="28"/>
          <w:lang w:val="en-GB"/>
        </w:rPr>
        <w:t>s</w:t>
      </w:r>
      <w:r w:rsidR="008E5B33" w:rsidRPr="0089384D">
        <w:rPr>
          <w:rFonts w:cs="Times New Roman"/>
          <w:sz w:val="24"/>
          <w:szCs w:val="28"/>
          <w:lang w:val="en-GB"/>
        </w:rPr>
        <w:t xml:space="preserve"> tyrim</w:t>
      </w:r>
      <w:r w:rsidR="008E5B33">
        <w:rPr>
          <w:rFonts w:cs="Times New Roman"/>
          <w:sz w:val="24"/>
          <w:szCs w:val="28"/>
          <w:lang w:val="en-GB"/>
        </w:rPr>
        <w:t>as apiben</w:t>
      </w:r>
      <w:r w:rsidR="00CD19E3">
        <w:rPr>
          <w:rFonts w:cs="Times New Roman"/>
          <w:sz w:val="24"/>
          <w:szCs w:val="28"/>
          <w:lang w:val="en-GB"/>
        </w:rPr>
        <w:t>d</w:t>
      </w:r>
      <w:r w:rsidR="008E5B33">
        <w:rPr>
          <w:rFonts w:cs="Times New Roman"/>
          <w:sz w:val="24"/>
          <w:szCs w:val="28"/>
          <w:lang w:val="en-GB"/>
        </w:rPr>
        <w:t xml:space="preserve">rinamas tokiomis išvadomis: </w:t>
      </w:r>
    </w:p>
    <w:p w14:paraId="39D23C35" w14:textId="62952501" w:rsidR="0089384D" w:rsidRPr="00940EE2" w:rsidRDefault="00C95EEC" w:rsidP="0089384D">
      <w:pPr>
        <w:pStyle w:val="FootnoteText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8"/>
          <w:lang w:val="en-GB"/>
        </w:rPr>
      </w:pPr>
      <w:r w:rsidRPr="00940EE2">
        <w:rPr>
          <w:rFonts w:cs="Times New Roman"/>
          <w:sz w:val="24"/>
          <w:szCs w:val="28"/>
          <w:lang w:val="en-GB"/>
        </w:rPr>
        <w:t>P</w:t>
      </w:r>
      <w:r w:rsidR="0089384D" w:rsidRPr="00940EE2">
        <w:rPr>
          <w:rFonts w:cs="Times New Roman"/>
          <w:sz w:val="24"/>
          <w:szCs w:val="28"/>
          <w:lang w:val="en-GB"/>
        </w:rPr>
        <w:t xml:space="preserve">rimityvizmo </w:t>
      </w:r>
      <w:r w:rsidRPr="00940EE2">
        <w:rPr>
          <w:rFonts w:cs="Times New Roman"/>
          <w:sz w:val="24"/>
          <w:szCs w:val="28"/>
          <w:lang w:val="en-GB"/>
        </w:rPr>
        <w:t xml:space="preserve">menas </w:t>
      </w:r>
      <w:r w:rsidR="00940EE2">
        <w:rPr>
          <w:rFonts w:cs="Times New Roman"/>
          <w:sz w:val="24"/>
          <w:szCs w:val="28"/>
          <w:lang w:val="en-GB"/>
        </w:rPr>
        <w:t xml:space="preserve">susiformavo </w:t>
      </w:r>
      <w:r w:rsidR="0089384D" w:rsidRPr="00940EE2">
        <w:rPr>
          <w:rFonts w:cs="Times New Roman"/>
          <w:sz w:val="24"/>
          <w:szCs w:val="28"/>
          <w:lang w:val="en-GB"/>
        </w:rPr>
        <w:t xml:space="preserve">dėl </w:t>
      </w:r>
      <w:r w:rsidR="00940EE2">
        <w:rPr>
          <w:rFonts w:cs="Times New Roman"/>
          <w:sz w:val="24"/>
          <w:szCs w:val="28"/>
          <w:lang w:val="en-GB"/>
        </w:rPr>
        <w:t xml:space="preserve">įvairių </w:t>
      </w:r>
      <w:r w:rsidR="0089384D" w:rsidRPr="00940EE2">
        <w:rPr>
          <w:rFonts w:cs="Times New Roman"/>
          <w:sz w:val="24"/>
          <w:szCs w:val="28"/>
          <w:lang w:val="en-GB"/>
        </w:rPr>
        <w:t>geopolitinių, socialinių</w:t>
      </w:r>
      <w:r w:rsidRPr="00940EE2">
        <w:rPr>
          <w:rFonts w:cs="Times New Roman"/>
          <w:sz w:val="24"/>
          <w:szCs w:val="28"/>
          <w:lang w:val="en-GB"/>
        </w:rPr>
        <w:t>-</w:t>
      </w:r>
      <w:r w:rsidR="0089384D" w:rsidRPr="00940EE2">
        <w:rPr>
          <w:rFonts w:cs="Times New Roman"/>
          <w:sz w:val="24"/>
          <w:szCs w:val="28"/>
          <w:lang w:val="en-GB"/>
        </w:rPr>
        <w:t>ekonominių, kultūrinių-filosofinių ir psicho-</w:t>
      </w:r>
      <w:r w:rsidR="00031067" w:rsidRPr="00940EE2">
        <w:rPr>
          <w:rFonts w:cs="Times New Roman"/>
          <w:sz w:val="24"/>
          <w:szCs w:val="28"/>
          <w:lang w:val="en-GB"/>
        </w:rPr>
        <w:t xml:space="preserve">bihevioristinių </w:t>
      </w:r>
      <w:r w:rsidR="0089384D" w:rsidRPr="00940EE2">
        <w:rPr>
          <w:rFonts w:cs="Times New Roman"/>
          <w:sz w:val="24"/>
          <w:szCs w:val="28"/>
          <w:lang w:val="en-GB"/>
        </w:rPr>
        <w:t>pokyčių Europoje,</w:t>
      </w:r>
      <w:r w:rsidR="00031067" w:rsidRPr="00940EE2">
        <w:rPr>
          <w:rFonts w:cs="Times New Roman"/>
          <w:sz w:val="24"/>
          <w:szCs w:val="28"/>
          <w:lang w:val="en-GB"/>
        </w:rPr>
        <w:t xml:space="preserve"> šimtmečių bėgyje </w:t>
      </w:r>
      <w:r w:rsidR="0089384D" w:rsidRPr="00940EE2">
        <w:rPr>
          <w:rFonts w:cs="Times New Roman"/>
          <w:sz w:val="24"/>
          <w:szCs w:val="28"/>
          <w:lang w:val="en-GB"/>
        </w:rPr>
        <w:t>plečiant</w:t>
      </w:r>
      <w:r w:rsidR="00031067" w:rsidRPr="00940EE2">
        <w:rPr>
          <w:rFonts w:cs="Times New Roman"/>
          <w:sz w:val="24"/>
          <w:szCs w:val="28"/>
          <w:lang w:val="en-GB"/>
        </w:rPr>
        <w:t xml:space="preserve">is jos </w:t>
      </w:r>
      <w:r w:rsidR="0089384D" w:rsidRPr="00940EE2">
        <w:rPr>
          <w:rFonts w:cs="Times New Roman"/>
          <w:sz w:val="24"/>
          <w:szCs w:val="28"/>
          <w:lang w:val="en-GB"/>
        </w:rPr>
        <w:t>sien</w:t>
      </w:r>
      <w:r w:rsidR="00031067" w:rsidRPr="00940EE2">
        <w:rPr>
          <w:rFonts w:cs="Times New Roman"/>
          <w:sz w:val="24"/>
          <w:szCs w:val="28"/>
          <w:lang w:val="en-GB"/>
        </w:rPr>
        <w:t xml:space="preserve">oms </w:t>
      </w:r>
      <w:r w:rsidR="0089384D" w:rsidRPr="00940EE2">
        <w:rPr>
          <w:rFonts w:cs="Times New Roman"/>
          <w:sz w:val="24"/>
          <w:szCs w:val="28"/>
          <w:lang w:val="en-GB"/>
        </w:rPr>
        <w:t xml:space="preserve">ir </w:t>
      </w:r>
      <w:r w:rsidR="00940EE2">
        <w:rPr>
          <w:rFonts w:cs="Times New Roman"/>
          <w:sz w:val="24"/>
          <w:szCs w:val="28"/>
          <w:lang w:val="en-GB"/>
        </w:rPr>
        <w:t>integruojant vis daugėjančius įva</w:t>
      </w:r>
      <w:r w:rsidR="0089384D" w:rsidRPr="00940EE2">
        <w:rPr>
          <w:rFonts w:cs="Times New Roman"/>
          <w:sz w:val="24"/>
          <w:szCs w:val="28"/>
          <w:lang w:val="en-GB"/>
        </w:rPr>
        <w:t>irovės element</w:t>
      </w:r>
      <w:r w:rsidR="00940EE2">
        <w:rPr>
          <w:rFonts w:cs="Times New Roman"/>
          <w:sz w:val="24"/>
          <w:szCs w:val="28"/>
          <w:lang w:val="en-GB"/>
        </w:rPr>
        <w:t>us</w:t>
      </w:r>
      <w:r w:rsidR="00031067" w:rsidRPr="00940EE2">
        <w:rPr>
          <w:rFonts w:cs="Times New Roman"/>
          <w:sz w:val="24"/>
          <w:szCs w:val="28"/>
          <w:lang w:val="en-GB"/>
        </w:rPr>
        <w:t xml:space="preserve">. </w:t>
      </w:r>
      <w:r w:rsidR="0089384D" w:rsidRPr="00940EE2">
        <w:rPr>
          <w:rFonts w:cs="Times New Roman"/>
          <w:sz w:val="24"/>
          <w:szCs w:val="28"/>
          <w:lang w:val="en-GB"/>
        </w:rPr>
        <w:t>Paprasto Europos piliečio priklausymo konsoliduota</w:t>
      </w:r>
      <w:r w:rsidR="00C23466" w:rsidRPr="00940EE2">
        <w:rPr>
          <w:rFonts w:cs="Times New Roman"/>
          <w:sz w:val="24"/>
          <w:szCs w:val="28"/>
          <w:lang w:val="en-GB"/>
        </w:rPr>
        <w:t>i</w:t>
      </w:r>
      <w:r w:rsidR="0089384D" w:rsidRPr="00940EE2">
        <w:rPr>
          <w:rFonts w:cs="Times New Roman"/>
          <w:sz w:val="24"/>
          <w:szCs w:val="28"/>
          <w:lang w:val="en-GB"/>
        </w:rPr>
        <w:t xml:space="preserve"> normal</w:t>
      </w:r>
      <w:r w:rsidR="00C23466" w:rsidRPr="00940EE2">
        <w:rPr>
          <w:rFonts w:cs="Times New Roman"/>
          <w:sz w:val="24"/>
          <w:szCs w:val="28"/>
          <w:lang w:val="en-GB"/>
        </w:rPr>
        <w:t xml:space="preserve">ybei pojūtis </w:t>
      </w:r>
      <w:r w:rsidR="0089384D" w:rsidRPr="00940EE2">
        <w:rPr>
          <w:rFonts w:cs="Times New Roman"/>
          <w:sz w:val="24"/>
          <w:szCs w:val="28"/>
          <w:lang w:val="en-GB"/>
        </w:rPr>
        <w:t>prisidėjo prie dichotomijos „Mes</w:t>
      </w:r>
      <w:r w:rsidR="00C23466" w:rsidRPr="00940EE2">
        <w:rPr>
          <w:rFonts w:cs="Times New Roman"/>
          <w:sz w:val="24"/>
          <w:szCs w:val="28"/>
          <w:lang w:val="en-GB"/>
        </w:rPr>
        <w:t>:</w:t>
      </w:r>
      <w:r w:rsidR="0089384D" w:rsidRPr="00940EE2">
        <w:rPr>
          <w:rFonts w:cs="Times New Roman"/>
          <w:sz w:val="24"/>
          <w:szCs w:val="28"/>
          <w:lang w:val="en-GB"/>
        </w:rPr>
        <w:t xml:space="preserve">kiti“ </w:t>
      </w:r>
      <w:r w:rsidR="00C23466" w:rsidRPr="00940EE2">
        <w:rPr>
          <w:rFonts w:cs="Times New Roman"/>
          <w:sz w:val="24"/>
          <w:szCs w:val="28"/>
          <w:lang w:val="en-GB"/>
        </w:rPr>
        <w:t>suformavimo: ji</w:t>
      </w:r>
      <w:r w:rsidR="00034332">
        <w:rPr>
          <w:rFonts w:cs="Times New Roman"/>
          <w:sz w:val="24"/>
          <w:szCs w:val="28"/>
          <w:lang w:val="en-GB"/>
        </w:rPr>
        <w:t xml:space="preserve"> </w:t>
      </w:r>
      <w:r w:rsidR="0089384D" w:rsidRPr="00940EE2">
        <w:rPr>
          <w:rFonts w:cs="Times New Roman"/>
          <w:sz w:val="24"/>
          <w:szCs w:val="28"/>
          <w:lang w:val="en-GB"/>
        </w:rPr>
        <w:t>reišk</w:t>
      </w:r>
      <w:r w:rsidR="00C23466" w:rsidRPr="00940EE2">
        <w:rPr>
          <w:rFonts w:cs="Times New Roman"/>
          <w:sz w:val="24"/>
          <w:szCs w:val="28"/>
          <w:lang w:val="en-GB"/>
        </w:rPr>
        <w:t>ė</w:t>
      </w:r>
      <w:r w:rsidR="00034332">
        <w:rPr>
          <w:rFonts w:cs="Times New Roman"/>
          <w:sz w:val="24"/>
          <w:szCs w:val="28"/>
          <w:lang w:val="en-GB"/>
        </w:rPr>
        <w:t xml:space="preserve"> </w:t>
      </w:r>
      <w:r w:rsidR="00C23466" w:rsidRPr="00940EE2">
        <w:rPr>
          <w:rFonts w:cs="Times New Roman"/>
          <w:sz w:val="24"/>
          <w:szCs w:val="28"/>
          <w:lang w:val="en-GB"/>
        </w:rPr>
        <w:t xml:space="preserve">priešpriešą tarp </w:t>
      </w:r>
      <w:r w:rsidR="0089384D" w:rsidRPr="00940EE2">
        <w:rPr>
          <w:rFonts w:cs="Times New Roman"/>
          <w:i/>
          <w:sz w:val="24"/>
          <w:szCs w:val="28"/>
          <w:lang w:val="en-GB"/>
        </w:rPr>
        <w:t xml:space="preserve">civilizuotos </w:t>
      </w:r>
      <w:r w:rsidR="0089384D" w:rsidRPr="00940EE2">
        <w:rPr>
          <w:rFonts w:cs="Times New Roman"/>
          <w:sz w:val="24"/>
          <w:szCs w:val="28"/>
          <w:lang w:val="en-GB"/>
        </w:rPr>
        <w:t>Vakarų visuomenės ir</w:t>
      </w:r>
      <w:r w:rsidR="0089384D" w:rsidRPr="00940EE2">
        <w:rPr>
          <w:rFonts w:cs="Times New Roman"/>
          <w:i/>
          <w:sz w:val="24"/>
          <w:szCs w:val="28"/>
          <w:lang w:val="en-GB"/>
        </w:rPr>
        <w:t xml:space="preserve"> necivilizuoto</w:t>
      </w:r>
      <w:r w:rsidR="0089384D" w:rsidRPr="00940EE2">
        <w:rPr>
          <w:rFonts w:cs="Times New Roman"/>
          <w:sz w:val="24"/>
          <w:szCs w:val="28"/>
          <w:lang w:val="en-GB"/>
        </w:rPr>
        <w:t xml:space="preserve"> išorinio pasaulio</w:t>
      </w:r>
      <w:r w:rsidR="00BB0719" w:rsidRPr="00940EE2">
        <w:rPr>
          <w:rFonts w:cs="Times New Roman"/>
          <w:sz w:val="24"/>
          <w:szCs w:val="28"/>
          <w:lang w:val="en-GB"/>
        </w:rPr>
        <w:t xml:space="preserve">, šios prielaidos pagrindu </w:t>
      </w:r>
      <w:r w:rsidR="0089384D" w:rsidRPr="00940EE2">
        <w:rPr>
          <w:rFonts w:cs="Times New Roman"/>
          <w:sz w:val="24"/>
          <w:szCs w:val="28"/>
          <w:lang w:val="en-GB"/>
        </w:rPr>
        <w:t>modeliuo</w:t>
      </w:r>
      <w:r w:rsidR="00BB0719" w:rsidRPr="00940EE2">
        <w:rPr>
          <w:rFonts w:cs="Times New Roman"/>
          <w:sz w:val="24"/>
          <w:szCs w:val="28"/>
          <w:lang w:val="en-GB"/>
        </w:rPr>
        <w:t xml:space="preserve">jant </w:t>
      </w:r>
      <w:r w:rsidR="0089384D" w:rsidRPr="00940EE2">
        <w:rPr>
          <w:rFonts w:cs="Times New Roman"/>
          <w:sz w:val="24"/>
          <w:szCs w:val="28"/>
          <w:lang w:val="en-GB"/>
        </w:rPr>
        <w:t>„primityv</w:t>
      </w:r>
      <w:r w:rsidR="00BB0719" w:rsidRPr="00940EE2">
        <w:rPr>
          <w:rFonts w:cs="Times New Roman"/>
          <w:sz w:val="24"/>
          <w:szCs w:val="28"/>
          <w:lang w:val="en-GB"/>
        </w:rPr>
        <w:t>umo</w:t>
      </w:r>
      <w:r w:rsidR="0089384D" w:rsidRPr="00940EE2">
        <w:rPr>
          <w:rFonts w:cs="Times New Roman"/>
          <w:sz w:val="24"/>
          <w:szCs w:val="28"/>
          <w:lang w:val="en-GB"/>
        </w:rPr>
        <w:t>“ idėją</w:t>
      </w:r>
      <w:r w:rsidR="00BB0719" w:rsidRPr="00940EE2">
        <w:rPr>
          <w:rFonts w:cs="Times New Roman"/>
          <w:sz w:val="24"/>
          <w:szCs w:val="28"/>
          <w:lang w:val="en-GB"/>
        </w:rPr>
        <w:t xml:space="preserve">. </w:t>
      </w:r>
      <w:r w:rsidR="0089384D" w:rsidRPr="00940EE2">
        <w:rPr>
          <w:rFonts w:cs="Times New Roman"/>
          <w:sz w:val="24"/>
          <w:szCs w:val="28"/>
          <w:lang w:val="en-GB"/>
        </w:rPr>
        <w:t>„</w:t>
      </w:r>
      <w:r w:rsidR="00BB0719" w:rsidRPr="00940EE2">
        <w:rPr>
          <w:rFonts w:cs="Times New Roman"/>
          <w:sz w:val="24"/>
          <w:szCs w:val="28"/>
          <w:lang w:val="en-GB"/>
        </w:rPr>
        <w:t>Rytai</w:t>
      </w:r>
      <w:r w:rsidR="0089384D" w:rsidRPr="00940EE2">
        <w:rPr>
          <w:rFonts w:cs="Times New Roman"/>
          <w:sz w:val="24"/>
          <w:szCs w:val="28"/>
          <w:lang w:val="en-GB"/>
        </w:rPr>
        <w:t>“</w:t>
      </w:r>
      <w:r w:rsidR="00BB0719" w:rsidRPr="00940EE2">
        <w:rPr>
          <w:rFonts w:cs="Times New Roman"/>
          <w:sz w:val="24"/>
          <w:szCs w:val="28"/>
          <w:lang w:val="en-GB"/>
        </w:rPr>
        <w:t xml:space="preserve">, </w:t>
      </w:r>
      <w:r w:rsidR="0089384D" w:rsidRPr="00940EE2">
        <w:rPr>
          <w:rFonts w:cs="Times New Roman"/>
          <w:sz w:val="24"/>
          <w:szCs w:val="28"/>
          <w:lang w:val="en-GB"/>
        </w:rPr>
        <w:t xml:space="preserve">neapibrėžtas regionas, apimantis keletą skirtingų geografinių </w:t>
      </w:r>
      <w:r w:rsidR="00BB0719" w:rsidRPr="00940EE2">
        <w:rPr>
          <w:rFonts w:cs="Times New Roman"/>
          <w:sz w:val="24"/>
          <w:szCs w:val="28"/>
          <w:lang w:val="en-GB"/>
        </w:rPr>
        <w:t xml:space="preserve">arealų </w:t>
      </w:r>
      <w:r w:rsidR="0089384D" w:rsidRPr="00940EE2">
        <w:rPr>
          <w:rFonts w:cs="Times New Roman"/>
          <w:sz w:val="24"/>
          <w:szCs w:val="28"/>
          <w:lang w:val="en-GB"/>
        </w:rPr>
        <w:t xml:space="preserve">(Šiaurės Afrika, Pietryčių Azija, Viduriniai Rytai ir kt.), </w:t>
      </w:r>
      <w:r w:rsidR="00BB0719" w:rsidRPr="00940EE2">
        <w:rPr>
          <w:rFonts w:cs="Times New Roman"/>
          <w:sz w:val="24"/>
          <w:szCs w:val="28"/>
          <w:lang w:val="en-GB"/>
        </w:rPr>
        <w:t>p</w:t>
      </w:r>
      <w:r w:rsidR="0089384D" w:rsidRPr="00940EE2">
        <w:rPr>
          <w:rFonts w:cs="Times New Roman"/>
          <w:sz w:val="24"/>
          <w:szCs w:val="28"/>
          <w:lang w:val="en-GB"/>
        </w:rPr>
        <w:t>aprastai prieš</w:t>
      </w:r>
      <w:r w:rsidR="00BB0719" w:rsidRPr="00940EE2">
        <w:rPr>
          <w:rFonts w:cs="Times New Roman"/>
          <w:sz w:val="24"/>
          <w:szCs w:val="28"/>
          <w:lang w:val="en-GB"/>
        </w:rPr>
        <w:t xml:space="preserve">pastatomas </w:t>
      </w:r>
      <w:r w:rsidR="0089384D" w:rsidRPr="00940EE2">
        <w:rPr>
          <w:rFonts w:cs="Times New Roman"/>
          <w:sz w:val="24"/>
          <w:szCs w:val="28"/>
          <w:lang w:val="en-GB"/>
        </w:rPr>
        <w:t>„Vakarams“</w:t>
      </w:r>
      <w:r w:rsidR="00E7488C">
        <w:rPr>
          <w:rFonts w:cs="Times New Roman"/>
          <w:sz w:val="24"/>
          <w:szCs w:val="28"/>
          <w:lang w:val="en-GB"/>
        </w:rPr>
        <w:t>, remiantis</w:t>
      </w:r>
      <w:r w:rsidR="00034332">
        <w:rPr>
          <w:rFonts w:cs="Times New Roman"/>
          <w:sz w:val="24"/>
          <w:szCs w:val="28"/>
          <w:lang w:val="en-GB"/>
        </w:rPr>
        <w:t xml:space="preserve"> </w:t>
      </w:r>
      <w:r w:rsidR="0089384D" w:rsidRPr="00940EE2">
        <w:rPr>
          <w:rFonts w:cs="Times New Roman"/>
          <w:sz w:val="24"/>
          <w:szCs w:val="28"/>
          <w:lang w:val="en-GB"/>
        </w:rPr>
        <w:t>tariam</w:t>
      </w:r>
      <w:r w:rsidR="00E7488C">
        <w:rPr>
          <w:rFonts w:cs="Times New Roman"/>
          <w:sz w:val="24"/>
          <w:szCs w:val="28"/>
          <w:lang w:val="en-GB"/>
        </w:rPr>
        <w:t>a</w:t>
      </w:r>
      <w:r w:rsidR="00EC434B" w:rsidRPr="00940EE2">
        <w:rPr>
          <w:rFonts w:cs="Times New Roman"/>
          <w:sz w:val="24"/>
          <w:szCs w:val="28"/>
          <w:lang w:val="en-GB"/>
        </w:rPr>
        <w:t xml:space="preserve"> vakar</w:t>
      </w:r>
      <w:r w:rsidR="00E7488C">
        <w:rPr>
          <w:rFonts w:cs="Times New Roman"/>
          <w:sz w:val="24"/>
          <w:szCs w:val="28"/>
          <w:lang w:val="en-GB"/>
        </w:rPr>
        <w:t xml:space="preserve">iečių </w:t>
      </w:r>
      <w:r w:rsidR="00EC434B" w:rsidRPr="00940EE2">
        <w:rPr>
          <w:rFonts w:cs="Times New Roman"/>
          <w:sz w:val="24"/>
          <w:szCs w:val="28"/>
          <w:lang w:val="en-GB"/>
        </w:rPr>
        <w:t>viršenyb</w:t>
      </w:r>
      <w:r w:rsidR="00E7488C">
        <w:rPr>
          <w:rFonts w:cs="Times New Roman"/>
          <w:sz w:val="24"/>
          <w:szCs w:val="28"/>
          <w:lang w:val="en-GB"/>
        </w:rPr>
        <w:t>e</w:t>
      </w:r>
      <w:r w:rsidR="00EC434B" w:rsidRPr="00940EE2">
        <w:rPr>
          <w:rFonts w:cs="Times New Roman"/>
          <w:sz w:val="24"/>
          <w:szCs w:val="28"/>
          <w:lang w:val="en-GB"/>
        </w:rPr>
        <w:t xml:space="preserve"> prieš ryt</w:t>
      </w:r>
      <w:r w:rsidR="00E7488C">
        <w:rPr>
          <w:rFonts w:cs="Times New Roman"/>
          <w:sz w:val="24"/>
          <w:szCs w:val="28"/>
          <w:lang w:val="en-GB"/>
        </w:rPr>
        <w:t xml:space="preserve">iečius, rytietiškąjį </w:t>
      </w:r>
      <w:r w:rsidR="00EC434B" w:rsidRPr="00940EE2">
        <w:rPr>
          <w:rFonts w:cs="Times New Roman"/>
          <w:sz w:val="24"/>
          <w:szCs w:val="28"/>
          <w:lang w:val="en-GB"/>
        </w:rPr>
        <w:t xml:space="preserve">regioną </w:t>
      </w:r>
      <w:r w:rsidR="00E7488C">
        <w:rPr>
          <w:rFonts w:cs="Times New Roman"/>
          <w:sz w:val="24"/>
          <w:szCs w:val="28"/>
          <w:lang w:val="en-GB"/>
        </w:rPr>
        <w:t xml:space="preserve">vaizduojant </w:t>
      </w:r>
      <w:r w:rsidR="0089384D" w:rsidRPr="00940EE2">
        <w:rPr>
          <w:rFonts w:cs="Times New Roman"/>
          <w:sz w:val="24"/>
          <w:szCs w:val="28"/>
          <w:lang w:val="en-GB"/>
        </w:rPr>
        <w:t>kaip barbariškumo ir amoralumo lopš</w:t>
      </w:r>
      <w:r w:rsidR="00EC434B" w:rsidRPr="00940EE2">
        <w:rPr>
          <w:rFonts w:cs="Times New Roman"/>
          <w:sz w:val="24"/>
          <w:szCs w:val="28"/>
          <w:lang w:val="en-GB"/>
        </w:rPr>
        <w:t>į</w:t>
      </w:r>
      <w:r w:rsidR="0089384D" w:rsidRPr="00940EE2">
        <w:rPr>
          <w:rFonts w:cs="Times New Roman"/>
          <w:sz w:val="24"/>
          <w:szCs w:val="28"/>
          <w:lang w:val="en-GB"/>
        </w:rPr>
        <w:t xml:space="preserve"> </w:t>
      </w:r>
      <w:r w:rsidR="00EC434B" w:rsidRPr="00940EE2">
        <w:rPr>
          <w:rFonts w:cs="Times New Roman"/>
          <w:sz w:val="24"/>
          <w:szCs w:val="28"/>
          <w:lang w:val="en-GB"/>
        </w:rPr>
        <w:t xml:space="preserve">ir tokiu būdu </w:t>
      </w:r>
      <w:r w:rsidR="0089384D" w:rsidRPr="00940EE2">
        <w:rPr>
          <w:rFonts w:cs="Times New Roman"/>
          <w:sz w:val="24"/>
          <w:szCs w:val="28"/>
          <w:lang w:val="en-GB"/>
        </w:rPr>
        <w:t xml:space="preserve">dar labiau </w:t>
      </w:r>
      <w:r w:rsidR="00EC434B" w:rsidRPr="00940EE2">
        <w:rPr>
          <w:rFonts w:cs="Times New Roman"/>
          <w:sz w:val="24"/>
          <w:szCs w:val="28"/>
          <w:lang w:val="en-GB"/>
        </w:rPr>
        <w:t xml:space="preserve">skatinant europiečių tapatinimąsi </w:t>
      </w:r>
      <w:r w:rsidR="0089384D" w:rsidRPr="00940EE2">
        <w:rPr>
          <w:rFonts w:cs="Times New Roman"/>
          <w:sz w:val="24"/>
          <w:szCs w:val="28"/>
          <w:lang w:val="en-GB"/>
        </w:rPr>
        <w:t>su aukštesniu civilizacijos</w:t>
      </w:r>
      <w:r w:rsidR="00034332">
        <w:rPr>
          <w:rFonts w:cs="Times New Roman"/>
          <w:sz w:val="24"/>
          <w:szCs w:val="28"/>
          <w:lang w:val="en-GB"/>
        </w:rPr>
        <w:t xml:space="preserve"> </w:t>
      </w:r>
      <w:r w:rsidR="00EC434B" w:rsidRPr="00940EE2">
        <w:rPr>
          <w:rFonts w:cs="Times New Roman"/>
          <w:sz w:val="24"/>
          <w:szCs w:val="28"/>
          <w:lang w:val="en-GB"/>
        </w:rPr>
        <w:t xml:space="preserve">ir </w:t>
      </w:r>
      <w:r w:rsidR="0077185D" w:rsidRPr="00940EE2">
        <w:rPr>
          <w:rFonts w:cs="Times New Roman"/>
          <w:sz w:val="24"/>
          <w:szCs w:val="28"/>
          <w:lang w:val="en-GB"/>
        </w:rPr>
        <w:t xml:space="preserve">kultūrinio išsivystymo </w:t>
      </w:r>
      <w:r w:rsidR="0089384D" w:rsidRPr="00940EE2">
        <w:rPr>
          <w:rFonts w:cs="Times New Roman"/>
          <w:sz w:val="24"/>
          <w:szCs w:val="28"/>
          <w:lang w:val="en-GB"/>
        </w:rPr>
        <w:t xml:space="preserve">laipsniu. Tačiau </w:t>
      </w:r>
      <w:r w:rsidR="0077185D" w:rsidRPr="00940EE2">
        <w:rPr>
          <w:rFonts w:cs="Times New Roman"/>
          <w:sz w:val="24"/>
          <w:szCs w:val="28"/>
          <w:lang w:val="en-GB"/>
        </w:rPr>
        <w:t xml:space="preserve">greta šio proceso buvo menininkai, </w:t>
      </w:r>
      <w:r w:rsidR="0089384D" w:rsidRPr="00940EE2">
        <w:rPr>
          <w:rFonts w:cs="Times New Roman"/>
          <w:sz w:val="24"/>
          <w:szCs w:val="28"/>
          <w:lang w:val="en-GB"/>
        </w:rPr>
        <w:t>propag</w:t>
      </w:r>
      <w:r w:rsidR="0077185D" w:rsidRPr="00940EE2">
        <w:rPr>
          <w:rFonts w:cs="Times New Roman"/>
          <w:sz w:val="24"/>
          <w:szCs w:val="28"/>
          <w:lang w:val="en-GB"/>
        </w:rPr>
        <w:t xml:space="preserve">avę </w:t>
      </w:r>
      <w:r w:rsidR="0089384D" w:rsidRPr="00940EE2">
        <w:rPr>
          <w:rFonts w:cs="Times New Roman"/>
          <w:sz w:val="24"/>
          <w:szCs w:val="28"/>
          <w:lang w:val="en-GB"/>
        </w:rPr>
        <w:t>nauj</w:t>
      </w:r>
      <w:r w:rsidR="0077185D" w:rsidRPr="00940EE2">
        <w:rPr>
          <w:rFonts w:cs="Times New Roman"/>
          <w:sz w:val="24"/>
          <w:szCs w:val="28"/>
          <w:lang w:val="en-GB"/>
        </w:rPr>
        <w:t xml:space="preserve">umą </w:t>
      </w:r>
      <w:r w:rsidR="0089384D" w:rsidRPr="00940EE2">
        <w:rPr>
          <w:rFonts w:cs="Times New Roman"/>
          <w:sz w:val="24"/>
          <w:szCs w:val="28"/>
          <w:lang w:val="en-GB"/>
        </w:rPr>
        <w:t xml:space="preserve">realybės </w:t>
      </w:r>
      <w:r w:rsidR="0077185D" w:rsidRPr="00940EE2">
        <w:rPr>
          <w:rFonts w:cs="Times New Roman"/>
          <w:sz w:val="24"/>
          <w:szCs w:val="28"/>
          <w:lang w:val="en-GB"/>
        </w:rPr>
        <w:t xml:space="preserve">vaizdavimo </w:t>
      </w:r>
      <w:r w:rsidR="0089384D" w:rsidRPr="00940EE2">
        <w:rPr>
          <w:rFonts w:cs="Times New Roman"/>
          <w:sz w:val="24"/>
          <w:szCs w:val="28"/>
          <w:lang w:val="en-GB"/>
        </w:rPr>
        <w:t>būd</w:t>
      </w:r>
      <w:r w:rsidR="0077185D" w:rsidRPr="00940EE2">
        <w:rPr>
          <w:rFonts w:cs="Times New Roman"/>
          <w:sz w:val="24"/>
          <w:szCs w:val="28"/>
          <w:lang w:val="en-GB"/>
        </w:rPr>
        <w:t xml:space="preserve">uose. </w:t>
      </w:r>
      <w:r w:rsidR="0089384D" w:rsidRPr="00940EE2">
        <w:rPr>
          <w:rFonts w:cs="Times New Roman"/>
          <w:sz w:val="24"/>
          <w:szCs w:val="28"/>
          <w:lang w:val="en-GB"/>
        </w:rPr>
        <w:t>XIX a</w:t>
      </w:r>
      <w:r w:rsidR="0077185D" w:rsidRPr="00940EE2">
        <w:rPr>
          <w:rFonts w:cs="Times New Roman"/>
          <w:sz w:val="24"/>
          <w:szCs w:val="28"/>
          <w:lang w:val="en-GB"/>
        </w:rPr>
        <w:t xml:space="preserve">. </w:t>
      </w:r>
      <w:r w:rsidR="0089384D" w:rsidRPr="00940EE2">
        <w:rPr>
          <w:rFonts w:cs="Times New Roman"/>
          <w:sz w:val="24"/>
          <w:szCs w:val="28"/>
          <w:lang w:val="en-GB"/>
        </w:rPr>
        <w:t>pabaigos vaizduojam</w:t>
      </w:r>
      <w:r w:rsidR="0077185D" w:rsidRPr="00940EE2">
        <w:rPr>
          <w:rFonts w:cs="Times New Roman"/>
          <w:sz w:val="24"/>
          <w:szCs w:val="28"/>
          <w:lang w:val="en-GB"/>
        </w:rPr>
        <w:t xml:space="preserve">ojo meno atstovai, </w:t>
      </w:r>
      <w:r w:rsidR="0089384D" w:rsidRPr="00940EE2">
        <w:rPr>
          <w:rFonts w:cs="Times New Roman"/>
          <w:sz w:val="24"/>
          <w:szCs w:val="28"/>
          <w:lang w:val="en-GB"/>
        </w:rPr>
        <w:t>rašytojai ir muzikantai palankiai vertino bet kok</w:t>
      </w:r>
      <w:r w:rsidR="008C4605" w:rsidRPr="00940EE2">
        <w:rPr>
          <w:rFonts w:cs="Times New Roman"/>
          <w:sz w:val="24"/>
          <w:szCs w:val="28"/>
          <w:lang w:val="en-GB"/>
        </w:rPr>
        <w:t xml:space="preserve">ią įvairovę kaip </w:t>
      </w:r>
      <w:r w:rsidR="0089384D" w:rsidRPr="00940EE2">
        <w:rPr>
          <w:rFonts w:cs="Times New Roman"/>
          <w:sz w:val="24"/>
          <w:szCs w:val="28"/>
          <w:lang w:val="en-GB"/>
        </w:rPr>
        <w:t>įkvėpimo pagrind</w:t>
      </w:r>
      <w:r w:rsidR="008C4605" w:rsidRPr="00940EE2">
        <w:rPr>
          <w:rFonts w:cs="Times New Roman"/>
          <w:sz w:val="24"/>
          <w:szCs w:val="28"/>
          <w:lang w:val="en-GB"/>
        </w:rPr>
        <w:t>ą</w:t>
      </w:r>
      <w:r w:rsidR="0089384D" w:rsidRPr="00940EE2">
        <w:rPr>
          <w:rFonts w:cs="Times New Roman"/>
          <w:sz w:val="24"/>
          <w:szCs w:val="28"/>
          <w:lang w:val="en-GB"/>
        </w:rPr>
        <w:t xml:space="preserve">: meninio </w:t>
      </w:r>
      <w:r w:rsidR="008C4605" w:rsidRPr="00940EE2">
        <w:rPr>
          <w:rFonts w:cs="Times New Roman"/>
          <w:sz w:val="24"/>
          <w:szCs w:val="28"/>
          <w:lang w:val="en-GB"/>
        </w:rPr>
        <w:t xml:space="preserve">vaizdavimo objektais dažnai tapdavo nevakarietiški </w:t>
      </w:r>
      <w:r w:rsidR="0089384D" w:rsidRPr="00940EE2">
        <w:rPr>
          <w:rFonts w:cs="Times New Roman"/>
          <w:sz w:val="24"/>
          <w:szCs w:val="28"/>
          <w:lang w:val="en-GB"/>
        </w:rPr>
        <w:t>peizažai, personažai ir situacijos; vaizdavimo stili</w:t>
      </w:r>
      <w:r w:rsidR="008C4605" w:rsidRPr="00940EE2">
        <w:rPr>
          <w:rFonts w:cs="Times New Roman"/>
          <w:sz w:val="24"/>
          <w:szCs w:val="28"/>
          <w:lang w:val="en-GB"/>
        </w:rPr>
        <w:t xml:space="preserve">ų </w:t>
      </w:r>
      <w:r w:rsidR="0089384D" w:rsidRPr="00940EE2">
        <w:rPr>
          <w:rFonts w:cs="Times New Roman"/>
          <w:sz w:val="24"/>
          <w:szCs w:val="28"/>
          <w:lang w:val="en-GB"/>
        </w:rPr>
        <w:t>form</w:t>
      </w:r>
      <w:r w:rsidR="008C4605" w:rsidRPr="00940EE2">
        <w:rPr>
          <w:rFonts w:cs="Times New Roman"/>
          <w:sz w:val="24"/>
          <w:szCs w:val="28"/>
          <w:lang w:val="en-GB"/>
        </w:rPr>
        <w:t xml:space="preserve">avo </w:t>
      </w:r>
      <w:r w:rsidR="0089384D" w:rsidRPr="00940EE2">
        <w:rPr>
          <w:rFonts w:cs="Times New Roman"/>
          <w:sz w:val="24"/>
          <w:szCs w:val="28"/>
          <w:lang w:val="en-GB"/>
        </w:rPr>
        <w:t>tai, kas buvo suvokiama kaip primityvistinė maniera</w:t>
      </w:r>
      <w:r w:rsidR="00086F36">
        <w:rPr>
          <w:rFonts w:cs="Times New Roman"/>
          <w:sz w:val="24"/>
          <w:szCs w:val="28"/>
          <w:lang w:val="en-GB"/>
        </w:rPr>
        <w:t>: n</w:t>
      </w:r>
      <w:r w:rsidR="0089384D" w:rsidRPr="00940EE2">
        <w:rPr>
          <w:rFonts w:cs="Times New Roman"/>
          <w:sz w:val="24"/>
          <w:szCs w:val="28"/>
          <w:lang w:val="en-GB"/>
        </w:rPr>
        <w:t xml:space="preserve">evakarietiškų kultūrų </w:t>
      </w:r>
      <w:r w:rsidR="00086F36">
        <w:rPr>
          <w:rFonts w:cs="Times New Roman"/>
          <w:sz w:val="24"/>
          <w:szCs w:val="28"/>
          <w:lang w:val="en-GB"/>
        </w:rPr>
        <w:t>g</w:t>
      </w:r>
      <w:r w:rsidR="0089384D" w:rsidRPr="00940EE2">
        <w:rPr>
          <w:rFonts w:cs="Times New Roman"/>
          <w:sz w:val="24"/>
          <w:szCs w:val="28"/>
          <w:lang w:val="en-GB"/>
        </w:rPr>
        <w:t xml:space="preserve">rubaus paprastumo </w:t>
      </w:r>
      <w:r w:rsidR="00A563D3" w:rsidRPr="00940EE2">
        <w:rPr>
          <w:rFonts w:cs="Times New Roman"/>
          <w:sz w:val="24"/>
          <w:szCs w:val="28"/>
          <w:lang w:val="en-GB"/>
        </w:rPr>
        <w:t xml:space="preserve">bruožai </w:t>
      </w:r>
      <w:r w:rsidR="0089384D" w:rsidRPr="00940EE2">
        <w:rPr>
          <w:rFonts w:cs="Times New Roman"/>
          <w:sz w:val="24"/>
          <w:szCs w:val="28"/>
          <w:lang w:val="en-GB"/>
        </w:rPr>
        <w:t xml:space="preserve">buvo </w:t>
      </w:r>
      <w:r w:rsidR="00A563D3" w:rsidRPr="00940EE2">
        <w:rPr>
          <w:rFonts w:cs="Times New Roman"/>
          <w:sz w:val="24"/>
          <w:szCs w:val="28"/>
          <w:lang w:val="en-GB"/>
        </w:rPr>
        <w:t xml:space="preserve">priešpastatomi </w:t>
      </w:r>
      <w:r w:rsidR="0089384D" w:rsidRPr="00940EE2">
        <w:rPr>
          <w:rFonts w:cs="Times New Roman"/>
          <w:sz w:val="24"/>
          <w:szCs w:val="28"/>
          <w:lang w:val="en-GB"/>
        </w:rPr>
        <w:t>tradicini</w:t>
      </w:r>
      <w:r w:rsidR="00A563D3" w:rsidRPr="00940EE2">
        <w:rPr>
          <w:rFonts w:cs="Times New Roman"/>
          <w:sz w:val="24"/>
          <w:szCs w:val="28"/>
          <w:lang w:val="en-GB"/>
        </w:rPr>
        <w:t xml:space="preserve">am vakarietiškam </w:t>
      </w:r>
      <w:r w:rsidR="0089384D" w:rsidRPr="00940EE2">
        <w:rPr>
          <w:rFonts w:cs="Times New Roman"/>
          <w:sz w:val="24"/>
          <w:szCs w:val="28"/>
          <w:lang w:val="en-GB"/>
        </w:rPr>
        <w:t>trimači</w:t>
      </w:r>
      <w:r w:rsidR="00A563D3" w:rsidRPr="00940EE2">
        <w:rPr>
          <w:rFonts w:cs="Times New Roman"/>
          <w:sz w:val="24"/>
          <w:szCs w:val="28"/>
          <w:lang w:val="en-GB"/>
        </w:rPr>
        <w:t>o</w:t>
      </w:r>
      <w:r w:rsidR="0089384D" w:rsidRPr="00940EE2">
        <w:rPr>
          <w:rFonts w:cs="Times New Roman"/>
          <w:sz w:val="24"/>
          <w:szCs w:val="28"/>
          <w:lang w:val="en-GB"/>
        </w:rPr>
        <w:t xml:space="preserve"> vaizdavimo būdu</w:t>
      </w:r>
      <w:r w:rsidR="00A563D3" w:rsidRPr="00940EE2">
        <w:rPr>
          <w:rFonts w:cs="Times New Roman"/>
          <w:sz w:val="24"/>
          <w:szCs w:val="28"/>
          <w:lang w:val="en-GB"/>
        </w:rPr>
        <w:t>i</w:t>
      </w:r>
      <w:r w:rsidR="0089384D" w:rsidRPr="00940EE2">
        <w:rPr>
          <w:rFonts w:cs="Times New Roman"/>
          <w:sz w:val="24"/>
          <w:szCs w:val="28"/>
          <w:lang w:val="en-GB"/>
        </w:rPr>
        <w:t xml:space="preserve">. </w:t>
      </w:r>
    </w:p>
    <w:p w14:paraId="603EBF60" w14:textId="77777777" w:rsidR="0089384D" w:rsidRPr="00F101DD" w:rsidRDefault="0089384D" w:rsidP="0089384D">
      <w:pPr>
        <w:pStyle w:val="FootnoteText"/>
        <w:spacing w:line="360" w:lineRule="auto"/>
        <w:jc w:val="both"/>
        <w:rPr>
          <w:rFonts w:cs="Times New Roman"/>
          <w:sz w:val="24"/>
          <w:szCs w:val="28"/>
          <w:lang w:val="en-GB"/>
        </w:rPr>
      </w:pPr>
    </w:p>
    <w:p w14:paraId="63917101" w14:textId="3A4F4821" w:rsidR="00094E7B" w:rsidRDefault="00094E7B" w:rsidP="00094E7B">
      <w:pPr>
        <w:pStyle w:val="FootnoteText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8"/>
          <w:lang w:val="en-GB"/>
        </w:rPr>
      </w:pPr>
      <w:r w:rsidRPr="006A3DAB">
        <w:rPr>
          <w:rFonts w:cs="Times New Roman"/>
          <w:sz w:val="24"/>
          <w:szCs w:val="28"/>
          <w:lang w:val="en-GB"/>
        </w:rPr>
        <w:t xml:space="preserve">Atlikto tyrimo objektas </w:t>
      </w:r>
      <w:r w:rsidR="002A5BF2" w:rsidRPr="006A3DAB">
        <w:rPr>
          <w:rFonts w:cs="Times New Roman"/>
          <w:sz w:val="24"/>
          <w:szCs w:val="28"/>
          <w:lang w:val="en-GB"/>
        </w:rPr>
        <w:t>–</w:t>
      </w:r>
      <w:r w:rsidRPr="006A3DAB">
        <w:rPr>
          <w:rFonts w:cs="Times New Roman"/>
          <w:sz w:val="24"/>
          <w:szCs w:val="28"/>
          <w:lang w:val="en-GB"/>
        </w:rPr>
        <w:t xml:space="preserve"> </w:t>
      </w:r>
      <w:r w:rsidR="002A5BF2" w:rsidRPr="006A3DAB">
        <w:rPr>
          <w:rFonts w:cs="Times New Roman"/>
          <w:sz w:val="24"/>
          <w:szCs w:val="28"/>
          <w:lang w:val="en-GB"/>
        </w:rPr>
        <w:t xml:space="preserve">primityvizmo stilius </w:t>
      </w:r>
      <w:r w:rsidRPr="006A3DAB">
        <w:rPr>
          <w:rFonts w:cs="Times New Roman"/>
          <w:sz w:val="24"/>
          <w:szCs w:val="28"/>
          <w:lang w:val="en-GB"/>
        </w:rPr>
        <w:t>muzik</w:t>
      </w:r>
      <w:r w:rsidR="002A5BF2" w:rsidRPr="006A3DAB">
        <w:rPr>
          <w:rFonts w:cs="Times New Roman"/>
          <w:sz w:val="24"/>
          <w:szCs w:val="28"/>
          <w:lang w:val="en-GB"/>
        </w:rPr>
        <w:t>oje</w:t>
      </w:r>
      <w:r w:rsidR="004F795C">
        <w:rPr>
          <w:rFonts w:cs="Times New Roman"/>
          <w:sz w:val="24"/>
          <w:szCs w:val="28"/>
          <w:lang w:val="en-GB"/>
        </w:rPr>
        <w:t xml:space="preserve"> </w:t>
      </w:r>
      <w:r w:rsidR="002A5BF2" w:rsidRPr="006A3DAB">
        <w:rPr>
          <w:rFonts w:cs="Times New Roman"/>
          <w:sz w:val="24"/>
          <w:szCs w:val="28"/>
          <w:lang w:val="en-GB"/>
        </w:rPr>
        <w:t xml:space="preserve">– </w:t>
      </w:r>
      <w:r w:rsidRPr="006A3DAB">
        <w:rPr>
          <w:rFonts w:cs="Times New Roman"/>
          <w:sz w:val="24"/>
          <w:szCs w:val="28"/>
          <w:lang w:val="en-GB"/>
        </w:rPr>
        <w:t xml:space="preserve">pateikia </w:t>
      </w:r>
      <w:r w:rsidR="002A5BF2" w:rsidRPr="006A3DAB">
        <w:rPr>
          <w:rFonts w:cs="Times New Roman"/>
          <w:sz w:val="24"/>
          <w:szCs w:val="28"/>
          <w:lang w:val="en-GB"/>
        </w:rPr>
        <w:t xml:space="preserve">pažymėtinas </w:t>
      </w:r>
      <w:r w:rsidRPr="006A3DAB">
        <w:rPr>
          <w:rFonts w:cs="Times New Roman"/>
          <w:sz w:val="24"/>
          <w:szCs w:val="28"/>
          <w:lang w:val="en-GB"/>
        </w:rPr>
        <w:t xml:space="preserve">analogijas su </w:t>
      </w:r>
      <w:r w:rsidR="002A5BF2" w:rsidRPr="006A3DAB">
        <w:rPr>
          <w:rFonts w:cs="Times New Roman"/>
          <w:sz w:val="24"/>
          <w:szCs w:val="28"/>
          <w:lang w:val="en-GB"/>
        </w:rPr>
        <w:t xml:space="preserve">primityvizmu vaizduojamajame mene. Visų pirma, </w:t>
      </w:r>
      <w:r w:rsidR="0098073E" w:rsidRPr="006A3DAB">
        <w:rPr>
          <w:rFonts w:cs="Times New Roman"/>
          <w:sz w:val="24"/>
          <w:szCs w:val="28"/>
          <w:lang w:val="en-GB"/>
        </w:rPr>
        <w:t xml:space="preserve">tai </w:t>
      </w:r>
      <w:r w:rsidR="00A37BCA" w:rsidRPr="006A3DAB">
        <w:rPr>
          <w:rFonts w:cs="Times New Roman"/>
          <w:sz w:val="24"/>
          <w:szCs w:val="28"/>
          <w:lang w:val="en-GB"/>
        </w:rPr>
        <w:t>paplitęs n</w:t>
      </w:r>
      <w:r w:rsidRPr="006A3DAB">
        <w:rPr>
          <w:rFonts w:cs="Times New Roman"/>
          <w:sz w:val="24"/>
          <w:szCs w:val="28"/>
          <w:lang w:val="en-GB"/>
        </w:rPr>
        <w:t>evakarietišk</w:t>
      </w:r>
      <w:r w:rsidR="00A37BCA" w:rsidRPr="006A3DAB">
        <w:rPr>
          <w:rFonts w:cs="Times New Roman"/>
          <w:sz w:val="24"/>
          <w:szCs w:val="28"/>
          <w:lang w:val="en-GB"/>
        </w:rPr>
        <w:t>ų</w:t>
      </w:r>
      <w:r w:rsidRPr="006A3DAB">
        <w:rPr>
          <w:rFonts w:cs="Times New Roman"/>
          <w:sz w:val="24"/>
          <w:szCs w:val="28"/>
          <w:lang w:val="en-GB"/>
        </w:rPr>
        <w:t xml:space="preserve"> šaltini</w:t>
      </w:r>
      <w:r w:rsidR="00A37BCA" w:rsidRPr="006A3DAB">
        <w:rPr>
          <w:rFonts w:cs="Times New Roman"/>
          <w:sz w:val="24"/>
          <w:szCs w:val="28"/>
          <w:lang w:val="en-GB"/>
        </w:rPr>
        <w:t xml:space="preserve">ų naudojimas: </w:t>
      </w:r>
      <w:r w:rsidRPr="006A3DAB">
        <w:rPr>
          <w:rFonts w:cs="Times New Roman"/>
          <w:sz w:val="24"/>
          <w:szCs w:val="28"/>
          <w:lang w:val="en-GB"/>
        </w:rPr>
        <w:t xml:space="preserve">dažnai </w:t>
      </w:r>
      <w:r w:rsidR="0098073E" w:rsidRPr="006A3DAB">
        <w:rPr>
          <w:rFonts w:cs="Times New Roman"/>
          <w:sz w:val="24"/>
          <w:szCs w:val="28"/>
          <w:lang w:val="en-GB"/>
        </w:rPr>
        <w:t xml:space="preserve">kontempliuojami </w:t>
      </w:r>
      <w:r w:rsidRPr="006A3DAB">
        <w:rPr>
          <w:rFonts w:cs="Times New Roman"/>
          <w:sz w:val="24"/>
          <w:szCs w:val="28"/>
          <w:lang w:val="en-GB"/>
        </w:rPr>
        <w:t>egzoti</w:t>
      </w:r>
      <w:r w:rsidR="0098073E" w:rsidRPr="006A3DAB">
        <w:rPr>
          <w:rFonts w:cs="Times New Roman"/>
          <w:sz w:val="24"/>
          <w:szCs w:val="28"/>
          <w:lang w:val="en-GB"/>
        </w:rPr>
        <w:t xml:space="preserve">niai </w:t>
      </w:r>
      <w:r w:rsidRPr="006A3DAB">
        <w:rPr>
          <w:rFonts w:cs="Times New Roman"/>
          <w:sz w:val="24"/>
          <w:szCs w:val="28"/>
          <w:lang w:val="en-GB"/>
        </w:rPr>
        <w:t xml:space="preserve">scenarijai </w:t>
      </w:r>
      <w:r w:rsidR="0098073E" w:rsidRPr="006A3DAB">
        <w:rPr>
          <w:rFonts w:cs="Times New Roman"/>
          <w:sz w:val="24"/>
          <w:szCs w:val="28"/>
          <w:lang w:val="en-GB"/>
        </w:rPr>
        <w:t xml:space="preserve">bei aliuzijos į </w:t>
      </w:r>
      <w:r w:rsidRPr="006A3DAB">
        <w:rPr>
          <w:rFonts w:cs="Times New Roman"/>
          <w:sz w:val="24"/>
          <w:szCs w:val="28"/>
          <w:lang w:val="en-GB"/>
        </w:rPr>
        <w:t>ne</w:t>
      </w:r>
      <w:r w:rsidR="0098073E" w:rsidRPr="006A3DAB">
        <w:rPr>
          <w:rFonts w:cs="Times New Roman"/>
          <w:sz w:val="24"/>
          <w:szCs w:val="28"/>
          <w:lang w:val="en-GB"/>
        </w:rPr>
        <w:t>e</w:t>
      </w:r>
      <w:r w:rsidRPr="006A3DAB">
        <w:rPr>
          <w:rFonts w:cs="Times New Roman"/>
          <w:sz w:val="24"/>
          <w:szCs w:val="28"/>
          <w:lang w:val="en-GB"/>
        </w:rPr>
        <w:t>urop</w:t>
      </w:r>
      <w:r w:rsidR="002474B8" w:rsidRPr="006A3DAB">
        <w:rPr>
          <w:rFonts w:cs="Times New Roman"/>
          <w:sz w:val="24"/>
          <w:szCs w:val="28"/>
          <w:lang w:val="en-GB"/>
        </w:rPr>
        <w:t>ietišką skambesį.</w:t>
      </w:r>
      <w:r w:rsidR="00034332">
        <w:rPr>
          <w:rFonts w:cs="Times New Roman"/>
          <w:sz w:val="24"/>
          <w:szCs w:val="28"/>
          <w:lang w:val="en-GB"/>
        </w:rPr>
        <w:t xml:space="preserve"> </w:t>
      </w:r>
      <w:r w:rsidRPr="006A3DAB">
        <w:rPr>
          <w:rFonts w:cs="Times New Roman"/>
          <w:sz w:val="24"/>
          <w:szCs w:val="28"/>
          <w:lang w:val="en-GB"/>
        </w:rPr>
        <w:t>Be to, pastebim</w:t>
      </w:r>
      <w:r w:rsidR="002474B8" w:rsidRPr="006A3DAB">
        <w:rPr>
          <w:rFonts w:cs="Times New Roman"/>
          <w:sz w:val="24"/>
          <w:szCs w:val="28"/>
          <w:lang w:val="en-GB"/>
        </w:rPr>
        <w:t>i</w:t>
      </w:r>
      <w:r w:rsidRPr="006A3DAB">
        <w:rPr>
          <w:rFonts w:cs="Times New Roman"/>
          <w:sz w:val="24"/>
          <w:szCs w:val="28"/>
          <w:lang w:val="en-GB"/>
        </w:rPr>
        <w:t xml:space="preserve"> </w:t>
      </w:r>
      <w:r w:rsidR="002474B8" w:rsidRPr="006A3DAB">
        <w:rPr>
          <w:rFonts w:cs="Times New Roman"/>
          <w:sz w:val="24"/>
          <w:szCs w:val="28"/>
          <w:lang w:val="en-GB"/>
        </w:rPr>
        <w:t xml:space="preserve">nukrypimai nuo </w:t>
      </w:r>
      <w:r w:rsidRPr="006A3DAB">
        <w:rPr>
          <w:rFonts w:cs="Times New Roman"/>
          <w:sz w:val="24"/>
          <w:szCs w:val="28"/>
          <w:lang w:val="en-GB"/>
        </w:rPr>
        <w:t>tradicin</w:t>
      </w:r>
      <w:r w:rsidR="002474B8" w:rsidRPr="006A3DAB">
        <w:rPr>
          <w:rFonts w:cs="Times New Roman"/>
          <w:sz w:val="24"/>
          <w:szCs w:val="28"/>
          <w:lang w:val="en-GB"/>
        </w:rPr>
        <w:t>ių</w:t>
      </w:r>
      <w:r w:rsidRPr="006A3DAB">
        <w:rPr>
          <w:rFonts w:cs="Times New Roman"/>
          <w:sz w:val="24"/>
          <w:szCs w:val="28"/>
          <w:lang w:val="en-GB"/>
        </w:rPr>
        <w:t xml:space="preserve"> instrumentinės raiškos priemon</w:t>
      </w:r>
      <w:r w:rsidR="002474B8" w:rsidRPr="006A3DAB">
        <w:rPr>
          <w:rFonts w:cs="Times New Roman"/>
          <w:sz w:val="24"/>
          <w:szCs w:val="28"/>
          <w:lang w:val="en-GB"/>
        </w:rPr>
        <w:t>ių</w:t>
      </w:r>
      <w:r w:rsidRPr="006A3DAB">
        <w:rPr>
          <w:rFonts w:cs="Times New Roman"/>
          <w:sz w:val="24"/>
          <w:szCs w:val="28"/>
          <w:lang w:val="en-GB"/>
        </w:rPr>
        <w:t xml:space="preserve">: </w:t>
      </w:r>
      <w:r w:rsidR="00E82432" w:rsidRPr="006A3DAB">
        <w:rPr>
          <w:rFonts w:cs="Times New Roman"/>
          <w:sz w:val="24"/>
          <w:szCs w:val="28"/>
          <w:lang w:val="en-GB"/>
        </w:rPr>
        <w:t>formal</w:t>
      </w:r>
      <w:r w:rsidR="006A3DAB">
        <w:rPr>
          <w:rFonts w:cs="Times New Roman"/>
          <w:sz w:val="24"/>
          <w:szCs w:val="28"/>
          <w:lang w:val="en-GB"/>
        </w:rPr>
        <w:t>ų</w:t>
      </w:r>
      <w:r w:rsidR="00E82432" w:rsidRPr="006A3DAB">
        <w:rPr>
          <w:rFonts w:cs="Times New Roman"/>
          <w:sz w:val="24"/>
          <w:szCs w:val="28"/>
          <w:lang w:val="en-GB"/>
        </w:rPr>
        <w:t xml:space="preserve"> sudėtingumą keičia </w:t>
      </w:r>
      <w:r w:rsidRPr="006A3DAB">
        <w:rPr>
          <w:rFonts w:cs="Times New Roman"/>
          <w:sz w:val="24"/>
          <w:szCs w:val="28"/>
          <w:lang w:val="en-GB"/>
        </w:rPr>
        <w:t>paprastum</w:t>
      </w:r>
      <w:r w:rsidR="00E82432" w:rsidRPr="006A3DAB">
        <w:rPr>
          <w:rFonts w:cs="Times New Roman"/>
          <w:sz w:val="24"/>
          <w:szCs w:val="28"/>
          <w:lang w:val="en-GB"/>
        </w:rPr>
        <w:t xml:space="preserve">as, </w:t>
      </w:r>
      <w:r w:rsidR="006A3DAB">
        <w:rPr>
          <w:rFonts w:cs="Times New Roman"/>
          <w:sz w:val="24"/>
          <w:szCs w:val="28"/>
          <w:lang w:val="en-GB"/>
        </w:rPr>
        <w:t>cirkuliarinė forma ir repetityvumo principas</w:t>
      </w:r>
      <w:r w:rsidRPr="006A3DAB">
        <w:rPr>
          <w:rFonts w:cs="Times New Roman"/>
          <w:sz w:val="24"/>
          <w:szCs w:val="28"/>
          <w:lang w:val="en-GB"/>
        </w:rPr>
        <w:t xml:space="preserve">; </w:t>
      </w:r>
      <w:r w:rsidR="00E82432" w:rsidRPr="006A3DAB">
        <w:rPr>
          <w:rFonts w:cs="Times New Roman"/>
          <w:i/>
          <w:sz w:val="24"/>
          <w:szCs w:val="28"/>
          <w:lang w:val="en-GB"/>
        </w:rPr>
        <w:t>cantabile</w:t>
      </w:r>
      <w:r w:rsidR="00E82432" w:rsidRPr="006A3DAB">
        <w:rPr>
          <w:rFonts w:cs="Times New Roman"/>
          <w:sz w:val="24"/>
          <w:szCs w:val="28"/>
          <w:lang w:val="en-GB"/>
        </w:rPr>
        <w:t xml:space="preserve"> ir </w:t>
      </w:r>
      <w:r w:rsidR="00E82432" w:rsidRPr="006A3DAB">
        <w:rPr>
          <w:rFonts w:cs="Times New Roman"/>
          <w:i/>
          <w:sz w:val="24"/>
          <w:szCs w:val="28"/>
          <w:lang w:val="en-GB"/>
        </w:rPr>
        <w:t>espressivo</w:t>
      </w:r>
      <w:r w:rsidRPr="006A3DAB">
        <w:rPr>
          <w:rFonts w:cs="Times New Roman"/>
          <w:sz w:val="24"/>
          <w:szCs w:val="28"/>
          <w:lang w:val="en-GB"/>
        </w:rPr>
        <w:t>, t</w:t>
      </w:r>
      <w:r w:rsidR="00E82432" w:rsidRPr="006A3DAB">
        <w:rPr>
          <w:rFonts w:cs="Times New Roman"/>
          <w:sz w:val="24"/>
          <w:szCs w:val="28"/>
          <w:lang w:val="en-GB"/>
        </w:rPr>
        <w:t xml:space="preserve">okius </w:t>
      </w:r>
      <w:r w:rsidRPr="006A3DAB">
        <w:rPr>
          <w:rFonts w:cs="Times New Roman"/>
          <w:sz w:val="24"/>
          <w:szCs w:val="28"/>
          <w:lang w:val="en-GB"/>
        </w:rPr>
        <w:t>aktual</w:t>
      </w:r>
      <w:r w:rsidR="00E82432" w:rsidRPr="006A3DAB">
        <w:rPr>
          <w:rFonts w:cs="Times New Roman"/>
          <w:sz w:val="24"/>
          <w:szCs w:val="28"/>
          <w:lang w:val="en-GB"/>
        </w:rPr>
        <w:t xml:space="preserve">ius </w:t>
      </w:r>
      <w:r w:rsidR="006A3DAB">
        <w:rPr>
          <w:rFonts w:cs="Times New Roman"/>
          <w:sz w:val="24"/>
          <w:szCs w:val="28"/>
          <w:lang w:val="en-GB"/>
        </w:rPr>
        <w:t xml:space="preserve">vakarietiškos muzikos </w:t>
      </w:r>
      <w:r w:rsidRPr="006A3DAB">
        <w:rPr>
          <w:rFonts w:cs="Times New Roman"/>
          <w:sz w:val="24"/>
          <w:szCs w:val="28"/>
          <w:lang w:val="en-GB"/>
        </w:rPr>
        <w:t xml:space="preserve">kanonui, </w:t>
      </w:r>
      <w:r w:rsidR="00E82432" w:rsidRPr="006A3DAB">
        <w:rPr>
          <w:rFonts w:cs="Times New Roman"/>
          <w:sz w:val="24"/>
          <w:szCs w:val="28"/>
          <w:lang w:val="en-GB"/>
        </w:rPr>
        <w:t>išstumia brutal</w:t>
      </w:r>
      <w:r w:rsidR="006A3DAB">
        <w:rPr>
          <w:rFonts w:cs="Times New Roman"/>
          <w:sz w:val="24"/>
          <w:szCs w:val="28"/>
          <w:lang w:val="en-GB"/>
        </w:rPr>
        <w:t>us perkusyvumas; v</w:t>
      </w:r>
      <w:r w:rsidR="00E82432" w:rsidRPr="006A3DAB">
        <w:rPr>
          <w:rFonts w:cs="Times New Roman"/>
          <w:sz w:val="24"/>
          <w:szCs w:val="28"/>
          <w:lang w:val="en-GB"/>
        </w:rPr>
        <w:t xml:space="preserve">ietoj </w:t>
      </w:r>
      <w:r w:rsidRPr="006A3DAB">
        <w:rPr>
          <w:rFonts w:cs="Times New Roman"/>
          <w:sz w:val="24"/>
          <w:szCs w:val="28"/>
          <w:lang w:val="en-GB"/>
        </w:rPr>
        <w:t>išskirtin</w:t>
      </w:r>
      <w:r w:rsidR="00E82432" w:rsidRPr="006A3DAB">
        <w:rPr>
          <w:rFonts w:cs="Times New Roman"/>
          <w:sz w:val="24"/>
          <w:szCs w:val="28"/>
          <w:lang w:val="en-GB"/>
        </w:rPr>
        <w:t>io</w:t>
      </w:r>
      <w:r w:rsidRPr="006A3DAB">
        <w:rPr>
          <w:rFonts w:cs="Times New Roman"/>
          <w:sz w:val="24"/>
          <w:szCs w:val="28"/>
          <w:lang w:val="en-GB"/>
        </w:rPr>
        <w:t xml:space="preserve"> virtuoziškum</w:t>
      </w:r>
      <w:r w:rsidR="00E82432" w:rsidRPr="006A3DAB">
        <w:rPr>
          <w:rFonts w:cs="Times New Roman"/>
          <w:sz w:val="24"/>
          <w:szCs w:val="28"/>
          <w:lang w:val="en-GB"/>
        </w:rPr>
        <w:t>o</w:t>
      </w:r>
      <w:r w:rsidRPr="006A3DAB">
        <w:rPr>
          <w:rFonts w:cs="Times New Roman"/>
          <w:sz w:val="24"/>
          <w:szCs w:val="28"/>
          <w:lang w:val="en-GB"/>
        </w:rPr>
        <w:t xml:space="preserve"> </w:t>
      </w:r>
      <w:r w:rsidR="00E82432" w:rsidRPr="006A3DAB">
        <w:rPr>
          <w:rFonts w:cs="Times New Roman"/>
          <w:sz w:val="24"/>
          <w:szCs w:val="28"/>
          <w:lang w:val="en-GB"/>
        </w:rPr>
        <w:t xml:space="preserve">atsiranda </w:t>
      </w:r>
      <w:r w:rsidR="001D5B43" w:rsidRPr="006A3DAB">
        <w:rPr>
          <w:rFonts w:cs="Times New Roman"/>
          <w:sz w:val="24"/>
          <w:szCs w:val="28"/>
          <w:lang w:val="en-GB"/>
        </w:rPr>
        <w:t>obses</w:t>
      </w:r>
      <w:r w:rsidR="006A3DAB">
        <w:rPr>
          <w:rFonts w:cs="Times New Roman"/>
          <w:sz w:val="24"/>
          <w:szCs w:val="28"/>
          <w:lang w:val="en-GB"/>
        </w:rPr>
        <w:t xml:space="preserve">iški </w:t>
      </w:r>
      <w:r w:rsidR="002A38E4">
        <w:rPr>
          <w:rFonts w:cs="Times New Roman"/>
          <w:sz w:val="24"/>
          <w:szCs w:val="28"/>
          <w:lang w:val="en-GB"/>
        </w:rPr>
        <w:t xml:space="preserve">repetityvumo </w:t>
      </w:r>
      <w:r w:rsidRPr="006A3DAB">
        <w:rPr>
          <w:rFonts w:cs="Times New Roman"/>
          <w:sz w:val="24"/>
          <w:szCs w:val="28"/>
          <w:lang w:val="en-GB"/>
        </w:rPr>
        <w:t xml:space="preserve">mechanizmai. </w:t>
      </w:r>
      <w:r w:rsidR="00E66CCE" w:rsidRPr="006A3DAB">
        <w:rPr>
          <w:rFonts w:cs="Times New Roman"/>
          <w:sz w:val="24"/>
          <w:szCs w:val="28"/>
          <w:lang w:val="en-GB"/>
        </w:rPr>
        <w:t>Šių</w:t>
      </w:r>
      <w:r w:rsidR="0098028C" w:rsidRPr="006A3DAB">
        <w:rPr>
          <w:rFonts w:cs="Times New Roman"/>
          <w:sz w:val="24"/>
          <w:szCs w:val="28"/>
          <w:lang w:val="en-GB"/>
        </w:rPr>
        <w:t xml:space="preserve"> </w:t>
      </w:r>
      <w:r w:rsidRPr="006A3DAB">
        <w:rPr>
          <w:rFonts w:cs="Times New Roman"/>
          <w:sz w:val="24"/>
          <w:szCs w:val="28"/>
          <w:lang w:val="en-GB"/>
        </w:rPr>
        <w:t xml:space="preserve">charakteristikų pasikartojimas nagrinėtuose muzikos kūriniuose </w:t>
      </w:r>
      <w:r w:rsidR="002A38E4">
        <w:rPr>
          <w:rFonts w:cs="Times New Roman"/>
          <w:sz w:val="24"/>
          <w:szCs w:val="28"/>
          <w:lang w:val="en-GB"/>
        </w:rPr>
        <w:t xml:space="preserve">padėjo identifikuoti </w:t>
      </w:r>
      <w:r w:rsidRPr="006A3DAB">
        <w:rPr>
          <w:rFonts w:cs="Times New Roman"/>
          <w:sz w:val="24"/>
          <w:szCs w:val="28"/>
          <w:lang w:val="en-GB"/>
        </w:rPr>
        <w:t>bendr</w:t>
      </w:r>
      <w:r w:rsidR="002A38E4">
        <w:rPr>
          <w:rFonts w:cs="Times New Roman"/>
          <w:sz w:val="24"/>
          <w:szCs w:val="28"/>
          <w:lang w:val="en-GB"/>
        </w:rPr>
        <w:t xml:space="preserve">ąją </w:t>
      </w:r>
      <w:r w:rsidRPr="006A3DAB">
        <w:rPr>
          <w:rFonts w:cs="Times New Roman"/>
          <w:sz w:val="24"/>
          <w:szCs w:val="28"/>
          <w:lang w:val="en-GB"/>
        </w:rPr>
        <w:t>primityvizmo gij</w:t>
      </w:r>
      <w:r w:rsidR="002A38E4">
        <w:rPr>
          <w:rFonts w:cs="Times New Roman"/>
          <w:sz w:val="24"/>
          <w:szCs w:val="28"/>
          <w:lang w:val="en-GB"/>
        </w:rPr>
        <w:t>ą</w:t>
      </w:r>
      <w:r w:rsidRPr="006A3DAB">
        <w:rPr>
          <w:rFonts w:cs="Times New Roman"/>
          <w:sz w:val="24"/>
          <w:szCs w:val="28"/>
          <w:lang w:val="en-GB"/>
        </w:rPr>
        <w:t xml:space="preserve"> fortepijono muzikoje</w:t>
      </w:r>
      <w:r w:rsidR="002A38E4">
        <w:rPr>
          <w:rFonts w:cs="Times New Roman"/>
          <w:sz w:val="24"/>
          <w:szCs w:val="28"/>
          <w:lang w:val="en-GB"/>
        </w:rPr>
        <w:t>.</w:t>
      </w:r>
      <w:r w:rsidR="00034332">
        <w:rPr>
          <w:rFonts w:cs="Times New Roman"/>
          <w:sz w:val="24"/>
          <w:szCs w:val="28"/>
          <w:lang w:val="en-GB"/>
        </w:rPr>
        <w:t xml:space="preserve"> </w:t>
      </w:r>
      <w:r w:rsidR="00E66CCE" w:rsidRPr="006A3DAB">
        <w:rPr>
          <w:rFonts w:cs="Times New Roman"/>
          <w:sz w:val="24"/>
          <w:szCs w:val="28"/>
          <w:lang w:val="en-GB"/>
        </w:rPr>
        <w:t>D</w:t>
      </w:r>
      <w:r w:rsidRPr="006A3DAB">
        <w:rPr>
          <w:rFonts w:cs="Times New Roman"/>
          <w:sz w:val="24"/>
          <w:szCs w:val="28"/>
          <w:lang w:val="en-GB"/>
        </w:rPr>
        <w:t>arbo autorius pa</w:t>
      </w:r>
      <w:r w:rsidR="00E66CCE" w:rsidRPr="006A3DAB">
        <w:rPr>
          <w:rFonts w:cs="Times New Roman"/>
          <w:sz w:val="24"/>
          <w:szCs w:val="28"/>
          <w:lang w:val="en-GB"/>
        </w:rPr>
        <w:t xml:space="preserve">vadino </w:t>
      </w:r>
      <w:r w:rsidR="00303C4A" w:rsidRPr="006A3DAB">
        <w:rPr>
          <w:rFonts w:cs="Times New Roman"/>
          <w:sz w:val="24"/>
          <w:szCs w:val="28"/>
          <w:lang w:val="en-GB"/>
        </w:rPr>
        <w:t xml:space="preserve">ją </w:t>
      </w:r>
      <w:r w:rsidRPr="006A3DAB">
        <w:rPr>
          <w:rFonts w:cs="Times New Roman"/>
          <w:sz w:val="24"/>
          <w:szCs w:val="28"/>
          <w:lang w:val="en-GB"/>
        </w:rPr>
        <w:t>„</w:t>
      </w:r>
      <w:r w:rsidR="00303C4A" w:rsidRPr="006A3DAB">
        <w:rPr>
          <w:rFonts w:cs="Times New Roman"/>
          <w:sz w:val="24"/>
          <w:szCs w:val="28"/>
          <w:lang w:val="en-GB"/>
        </w:rPr>
        <w:t>p</w:t>
      </w:r>
      <w:r w:rsidRPr="006A3DAB">
        <w:rPr>
          <w:rFonts w:cs="Times New Roman"/>
          <w:sz w:val="24"/>
          <w:szCs w:val="28"/>
          <w:lang w:val="en-GB"/>
        </w:rPr>
        <w:t>rimityvistin</w:t>
      </w:r>
      <w:r w:rsidR="002A38E4">
        <w:rPr>
          <w:rFonts w:cs="Times New Roman"/>
          <w:sz w:val="24"/>
          <w:szCs w:val="28"/>
          <w:lang w:val="en-GB"/>
        </w:rPr>
        <w:t>iu</w:t>
      </w:r>
      <w:r w:rsidRPr="006A3DAB">
        <w:rPr>
          <w:rFonts w:cs="Times New Roman"/>
          <w:sz w:val="24"/>
          <w:szCs w:val="28"/>
          <w:lang w:val="en-GB"/>
        </w:rPr>
        <w:t xml:space="preserve"> t</w:t>
      </w:r>
      <w:r w:rsidR="00303C4A" w:rsidRPr="006A3DAB">
        <w:rPr>
          <w:rFonts w:cs="Times New Roman"/>
          <w:sz w:val="24"/>
          <w:szCs w:val="28"/>
          <w:lang w:val="en-GB"/>
        </w:rPr>
        <w:t>opik</w:t>
      </w:r>
      <w:r w:rsidR="002A38E4">
        <w:rPr>
          <w:rFonts w:cs="Times New Roman"/>
          <w:sz w:val="24"/>
          <w:szCs w:val="28"/>
          <w:lang w:val="en-GB"/>
        </w:rPr>
        <w:t>u</w:t>
      </w:r>
      <w:r w:rsidRPr="006A3DAB">
        <w:rPr>
          <w:rFonts w:cs="Times New Roman"/>
          <w:sz w:val="24"/>
          <w:szCs w:val="28"/>
          <w:lang w:val="en-GB"/>
        </w:rPr>
        <w:t xml:space="preserve">“, </w:t>
      </w:r>
      <w:r w:rsidR="002A38E4">
        <w:rPr>
          <w:rFonts w:cs="Times New Roman"/>
          <w:sz w:val="24"/>
          <w:szCs w:val="28"/>
          <w:lang w:val="en-GB"/>
        </w:rPr>
        <w:t xml:space="preserve">galiausiai </w:t>
      </w:r>
      <w:r w:rsidRPr="006A3DAB">
        <w:rPr>
          <w:rFonts w:cs="Times New Roman"/>
          <w:sz w:val="24"/>
          <w:szCs w:val="28"/>
          <w:lang w:val="en-GB"/>
        </w:rPr>
        <w:t>apibendrin</w:t>
      </w:r>
      <w:r w:rsidR="00303C4A" w:rsidRPr="006A3DAB">
        <w:rPr>
          <w:rFonts w:cs="Times New Roman"/>
          <w:sz w:val="24"/>
          <w:szCs w:val="28"/>
          <w:lang w:val="en-GB"/>
        </w:rPr>
        <w:t>t</w:t>
      </w:r>
      <w:r w:rsidR="004F795C">
        <w:rPr>
          <w:rFonts w:cs="Times New Roman"/>
          <w:sz w:val="24"/>
          <w:szCs w:val="28"/>
          <w:lang w:val="en-GB"/>
        </w:rPr>
        <w:t>ą</w:t>
      </w:r>
      <w:r w:rsidR="00303C4A" w:rsidRPr="006A3DAB">
        <w:rPr>
          <w:rFonts w:cs="Times New Roman"/>
          <w:sz w:val="24"/>
          <w:szCs w:val="28"/>
          <w:lang w:val="en-GB"/>
        </w:rPr>
        <w:t xml:space="preserve"> </w:t>
      </w:r>
      <w:r w:rsidRPr="006A3DAB">
        <w:rPr>
          <w:rFonts w:cs="Times New Roman"/>
          <w:sz w:val="24"/>
          <w:szCs w:val="28"/>
          <w:lang w:val="en-GB"/>
        </w:rPr>
        <w:t>šių elementų derin</w:t>
      </w:r>
      <w:r w:rsidR="00303C4A" w:rsidRPr="006A3DAB">
        <w:rPr>
          <w:rFonts w:cs="Times New Roman"/>
          <w:sz w:val="24"/>
          <w:szCs w:val="28"/>
          <w:lang w:val="en-GB"/>
        </w:rPr>
        <w:t>iu</w:t>
      </w:r>
      <w:r w:rsidRPr="006A3DAB">
        <w:rPr>
          <w:rFonts w:cs="Times New Roman"/>
          <w:sz w:val="24"/>
          <w:szCs w:val="28"/>
          <w:lang w:val="en-GB"/>
        </w:rPr>
        <w:t xml:space="preserve">: </w:t>
      </w:r>
      <w:r w:rsidR="00303C4A" w:rsidRPr="006A3DAB">
        <w:rPr>
          <w:rFonts w:cs="Times New Roman"/>
          <w:sz w:val="24"/>
          <w:szCs w:val="28"/>
          <w:lang w:val="en-GB"/>
        </w:rPr>
        <w:t>perkusyvum</w:t>
      </w:r>
      <w:r w:rsidR="00F36094">
        <w:rPr>
          <w:rFonts w:cs="Times New Roman"/>
          <w:sz w:val="24"/>
          <w:szCs w:val="28"/>
          <w:lang w:val="en-GB"/>
        </w:rPr>
        <w:t>u</w:t>
      </w:r>
      <w:r w:rsidR="00303C4A" w:rsidRPr="006A3DAB">
        <w:rPr>
          <w:rFonts w:cs="Times New Roman"/>
          <w:sz w:val="24"/>
          <w:szCs w:val="28"/>
          <w:lang w:val="en-GB"/>
        </w:rPr>
        <w:t xml:space="preserve"> </w:t>
      </w:r>
      <w:r w:rsidRPr="006A3DAB">
        <w:rPr>
          <w:rFonts w:cs="Times New Roman"/>
          <w:sz w:val="24"/>
          <w:szCs w:val="28"/>
          <w:lang w:val="en-GB"/>
        </w:rPr>
        <w:t>ir ritmini</w:t>
      </w:r>
      <w:r w:rsidR="00F36094">
        <w:rPr>
          <w:rFonts w:cs="Times New Roman"/>
          <w:sz w:val="24"/>
          <w:szCs w:val="28"/>
          <w:lang w:val="en-GB"/>
        </w:rPr>
        <w:t>u</w:t>
      </w:r>
      <w:r w:rsidRPr="006A3DAB">
        <w:rPr>
          <w:rFonts w:cs="Times New Roman"/>
          <w:sz w:val="24"/>
          <w:szCs w:val="28"/>
          <w:lang w:val="en-GB"/>
        </w:rPr>
        <w:t xml:space="preserve"> akcentavim</w:t>
      </w:r>
      <w:r w:rsidR="00F36094">
        <w:rPr>
          <w:rFonts w:cs="Times New Roman"/>
          <w:sz w:val="24"/>
          <w:szCs w:val="28"/>
          <w:lang w:val="en-GB"/>
        </w:rPr>
        <w:t>u</w:t>
      </w:r>
      <w:r w:rsidRPr="006A3DAB">
        <w:rPr>
          <w:rFonts w:cs="Times New Roman"/>
          <w:sz w:val="24"/>
          <w:szCs w:val="28"/>
          <w:lang w:val="en-GB"/>
        </w:rPr>
        <w:t xml:space="preserve">; muzikinės medžiagos, t. y. modelių, </w:t>
      </w:r>
      <w:r w:rsidR="00136B80" w:rsidRPr="006A3DAB">
        <w:rPr>
          <w:rFonts w:cs="Times New Roman"/>
          <w:sz w:val="24"/>
          <w:szCs w:val="28"/>
          <w:lang w:val="en-GB"/>
        </w:rPr>
        <w:t>negausum</w:t>
      </w:r>
      <w:r w:rsidR="00F36094">
        <w:rPr>
          <w:rFonts w:cs="Times New Roman"/>
          <w:sz w:val="24"/>
          <w:szCs w:val="28"/>
          <w:lang w:val="en-GB"/>
        </w:rPr>
        <w:t>u</w:t>
      </w:r>
      <w:r w:rsidR="00136B80" w:rsidRPr="006A3DAB">
        <w:rPr>
          <w:rFonts w:cs="Times New Roman"/>
          <w:sz w:val="24"/>
          <w:szCs w:val="28"/>
          <w:lang w:val="en-GB"/>
        </w:rPr>
        <w:t xml:space="preserve"> ir </w:t>
      </w:r>
      <w:r w:rsidR="00F36094">
        <w:rPr>
          <w:rFonts w:cs="Times New Roman"/>
          <w:sz w:val="24"/>
          <w:szCs w:val="28"/>
          <w:lang w:val="en-GB"/>
        </w:rPr>
        <w:t>repetityvumu</w:t>
      </w:r>
      <w:r w:rsidRPr="006A3DAB">
        <w:rPr>
          <w:rFonts w:cs="Times New Roman"/>
          <w:sz w:val="24"/>
          <w:szCs w:val="28"/>
          <w:lang w:val="en-GB"/>
        </w:rPr>
        <w:t xml:space="preserve">; </w:t>
      </w:r>
      <w:r w:rsidR="00F36094">
        <w:rPr>
          <w:rFonts w:cs="Times New Roman"/>
          <w:sz w:val="24"/>
          <w:szCs w:val="28"/>
          <w:lang w:val="en-GB"/>
        </w:rPr>
        <w:t>rėmimusi n</w:t>
      </w:r>
      <w:r w:rsidRPr="006A3DAB">
        <w:rPr>
          <w:rFonts w:cs="Times New Roman"/>
          <w:sz w:val="24"/>
          <w:szCs w:val="28"/>
          <w:lang w:val="en-GB"/>
        </w:rPr>
        <w:t>evakarietišk</w:t>
      </w:r>
      <w:r w:rsidR="00F36094">
        <w:rPr>
          <w:rFonts w:cs="Times New Roman"/>
          <w:sz w:val="24"/>
          <w:szCs w:val="28"/>
          <w:lang w:val="en-GB"/>
        </w:rPr>
        <w:t>ais</w:t>
      </w:r>
      <w:r w:rsidRPr="006A3DAB">
        <w:rPr>
          <w:rFonts w:cs="Times New Roman"/>
          <w:sz w:val="24"/>
          <w:szCs w:val="28"/>
          <w:lang w:val="en-GB"/>
        </w:rPr>
        <w:t xml:space="preserve"> šaltini</w:t>
      </w:r>
      <w:r w:rsidR="00F36094">
        <w:rPr>
          <w:rFonts w:cs="Times New Roman"/>
          <w:sz w:val="24"/>
          <w:szCs w:val="28"/>
          <w:lang w:val="en-GB"/>
        </w:rPr>
        <w:t>ai</w:t>
      </w:r>
      <w:r w:rsidRPr="006A3DAB">
        <w:rPr>
          <w:rFonts w:cs="Times New Roman"/>
          <w:sz w:val="24"/>
          <w:szCs w:val="28"/>
          <w:lang w:val="en-GB"/>
        </w:rPr>
        <w:t xml:space="preserve">s. Dario Martinelli pasiūlyta </w:t>
      </w:r>
      <w:r w:rsidR="00F36094">
        <w:rPr>
          <w:rFonts w:cs="Times New Roman"/>
          <w:sz w:val="24"/>
          <w:szCs w:val="28"/>
          <w:lang w:val="en-GB"/>
        </w:rPr>
        <w:t xml:space="preserve">muzikinio </w:t>
      </w:r>
      <w:r w:rsidRPr="006A3DAB">
        <w:rPr>
          <w:rFonts w:cs="Times New Roman"/>
          <w:sz w:val="24"/>
          <w:szCs w:val="28"/>
          <w:lang w:val="en-GB"/>
        </w:rPr>
        <w:t xml:space="preserve">primityvizmo </w:t>
      </w:r>
      <w:r w:rsidRPr="006A3DAB">
        <w:rPr>
          <w:rFonts w:cs="Times New Roman"/>
          <w:sz w:val="24"/>
          <w:szCs w:val="28"/>
          <w:lang w:val="en-GB"/>
        </w:rPr>
        <w:lastRenderedPageBreak/>
        <w:t>kategori</w:t>
      </w:r>
      <w:r w:rsidR="00136B80" w:rsidRPr="006A3DAB">
        <w:rPr>
          <w:rFonts w:cs="Times New Roman"/>
          <w:sz w:val="24"/>
          <w:szCs w:val="28"/>
          <w:lang w:val="en-GB"/>
        </w:rPr>
        <w:t>zacija</w:t>
      </w:r>
      <w:r w:rsidRPr="006A3DAB">
        <w:rPr>
          <w:rFonts w:cs="Times New Roman"/>
          <w:sz w:val="24"/>
          <w:szCs w:val="28"/>
          <w:lang w:val="en-GB"/>
        </w:rPr>
        <w:t xml:space="preserve"> kartu su Leonardo Ratnerio t</w:t>
      </w:r>
      <w:r w:rsidR="0098028C" w:rsidRPr="006A3DAB">
        <w:rPr>
          <w:rFonts w:cs="Times New Roman"/>
          <w:sz w:val="24"/>
          <w:szCs w:val="28"/>
          <w:lang w:val="en-GB"/>
        </w:rPr>
        <w:t xml:space="preserve">opikų </w:t>
      </w:r>
      <w:r w:rsidRPr="006A3DAB">
        <w:rPr>
          <w:rFonts w:cs="Times New Roman"/>
          <w:sz w:val="24"/>
          <w:szCs w:val="28"/>
          <w:lang w:val="en-GB"/>
        </w:rPr>
        <w:t xml:space="preserve">teorija pasiūlė </w:t>
      </w:r>
      <w:r w:rsidR="0098028C" w:rsidRPr="006A3DAB">
        <w:rPr>
          <w:rFonts w:cs="Times New Roman"/>
          <w:sz w:val="24"/>
          <w:szCs w:val="28"/>
          <w:lang w:val="en-GB"/>
        </w:rPr>
        <w:t xml:space="preserve">tinkamą </w:t>
      </w:r>
      <w:r w:rsidRPr="006A3DAB">
        <w:rPr>
          <w:rFonts w:cs="Times New Roman"/>
          <w:sz w:val="24"/>
          <w:szCs w:val="28"/>
          <w:lang w:val="en-GB"/>
        </w:rPr>
        <w:t xml:space="preserve">atskaitos schemą </w:t>
      </w:r>
      <w:r w:rsidR="00F36094">
        <w:rPr>
          <w:rFonts w:cs="Times New Roman"/>
          <w:sz w:val="24"/>
          <w:szCs w:val="28"/>
          <w:lang w:val="en-GB"/>
        </w:rPr>
        <w:t>klas</w:t>
      </w:r>
      <w:r w:rsidR="00A02E3F">
        <w:rPr>
          <w:rFonts w:cs="Times New Roman"/>
          <w:sz w:val="24"/>
          <w:szCs w:val="28"/>
          <w:lang w:val="en-GB"/>
        </w:rPr>
        <w:t>i</w:t>
      </w:r>
      <w:r w:rsidR="00F36094">
        <w:rPr>
          <w:rFonts w:cs="Times New Roman"/>
          <w:sz w:val="24"/>
          <w:szCs w:val="28"/>
          <w:lang w:val="en-GB"/>
        </w:rPr>
        <w:t xml:space="preserve">fikuojant gausias </w:t>
      </w:r>
      <w:r w:rsidRPr="006A3DAB">
        <w:rPr>
          <w:rFonts w:cs="Times New Roman"/>
          <w:sz w:val="24"/>
          <w:szCs w:val="28"/>
          <w:lang w:val="en-GB"/>
        </w:rPr>
        <w:t>primityvi</w:t>
      </w:r>
      <w:r w:rsidR="00F36094">
        <w:rPr>
          <w:rFonts w:cs="Times New Roman"/>
          <w:sz w:val="24"/>
          <w:szCs w:val="28"/>
          <w:lang w:val="en-GB"/>
        </w:rPr>
        <w:t xml:space="preserve">zmo </w:t>
      </w:r>
      <w:r w:rsidRPr="006A3DAB">
        <w:rPr>
          <w:rFonts w:cs="Times New Roman"/>
          <w:sz w:val="24"/>
          <w:szCs w:val="28"/>
          <w:lang w:val="en-GB"/>
        </w:rPr>
        <w:t>apraišk</w:t>
      </w:r>
      <w:r w:rsidR="00F36094">
        <w:rPr>
          <w:rFonts w:cs="Times New Roman"/>
          <w:sz w:val="24"/>
          <w:szCs w:val="28"/>
          <w:lang w:val="en-GB"/>
        </w:rPr>
        <w:t>as</w:t>
      </w:r>
      <w:r w:rsidRPr="006A3DAB">
        <w:rPr>
          <w:rFonts w:cs="Times New Roman"/>
          <w:sz w:val="24"/>
          <w:szCs w:val="28"/>
          <w:lang w:val="en-GB"/>
        </w:rPr>
        <w:t xml:space="preserve"> pagal nustatytas </w:t>
      </w:r>
      <w:r w:rsidR="00B906FB" w:rsidRPr="006A3DAB">
        <w:rPr>
          <w:rFonts w:cs="Times New Roman"/>
          <w:sz w:val="24"/>
          <w:szCs w:val="28"/>
          <w:lang w:val="en-GB"/>
        </w:rPr>
        <w:t>pakraipas.</w:t>
      </w:r>
    </w:p>
    <w:p w14:paraId="78C371B8" w14:textId="5CBAD10E" w:rsidR="00A02E3F" w:rsidRDefault="00A02E3F" w:rsidP="00A02E3F">
      <w:pPr>
        <w:pStyle w:val="FootnoteText"/>
        <w:numPr>
          <w:ilvl w:val="0"/>
          <w:numId w:val="10"/>
        </w:num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Minėtieji </w:t>
      </w:r>
      <w:r w:rsidRPr="00F36094">
        <w:rPr>
          <w:rFonts w:cs="Times New Roman"/>
          <w:sz w:val="24"/>
          <w:szCs w:val="28"/>
          <w:lang w:val="en-GB"/>
        </w:rPr>
        <w:t>klasifikacijos modeliai</w:t>
      </w:r>
      <w:r w:rsidR="00707FEB" w:rsidRPr="00707FEB">
        <w:rPr>
          <w:rFonts w:cs="Times New Roman"/>
          <w:sz w:val="24"/>
          <w:szCs w:val="28"/>
          <w:lang w:val="en-GB"/>
        </w:rPr>
        <w:t xml:space="preserve"> </w:t>
      </w:r>
      <w:r w:rsidR="00707FEB" w:rsidRPr="00F36094">
        <w:rPr>
          <w:rFonts w:cs="Times New Roman"/>
          <w:sz w:val="24"/>
          <w:szCs w:val="28"/>
          <w:lang w:val="en-GB"/>
        </w:rPr>
        <w:t>sudarė nuoseklią sistemą,</w:t>
      </w:r>
      <w:r w:rsidR="00707FEB" w:rsidRPr="00707FEB">
        <w:rPr>
          <w:rFonts w:cs="Times New Roman"/>
          <w:sz w:val="24"/>
          <w:szCs w:val="28"/>
          <w:lang w:val="en-GB"/>
        </w:rPr>
        <w:t xml:space="preserve"> </w:t>
      </w:r>
      <w:r w:rsidR="00707FEB" w:rsidRPr="00F36094">
        <w:rPr>
          <w:rFonts w:cs="Times New Roman"/>
          <w:sz w:val="24"/>
          <w:szCs w:val="28"/>
          <w:lang w:val="en-GB"/>
        </w:rPr>
        <w:t>potencialiai tinkančią įvairiems nagrinėjamų</w:t>
      </w:r>
      <w:r w:rsidR="00707FEB" w:rsidRPr="00707FEB">
        <w:rPr>
          <w:rFonts w:cs="Times New Roman"/>
          <w:sz w:val="24"/>
          <w:szCs w:val="28"/>
          <w:lang w:val="en-GB"/>
        </w:rPr>
        <w:t xml:space="preserve"> </w:t>
      </w:r>
      <w:r w:rsidR="00707FEB" w:rsidRPr="00F36094">
        <w:rPr>
          <w:rFonts w:cs="Times New Roman"/>
          <w:sz w:val="24"/>
          <w:szCs w:val="28"/>
          <w:lang w:val="en-GB"/>
        </w:rPr>
        <w:t>muzikinių reiškinių aspektams:</w:t>
      </w:r>
      <w:r w:rsidR="00707FEB" w:rsidRPr="00707FEB">
        <w:rPr>
          <w:rFonts w:cs="Times New Roman"/>
          <w:sz w:val="24"/>
          <w:szCs w:val="28"/>
          <w:lang w:val="en-GB"/>
        </w:rPr>
        <w:t xml:space="preserve"> </w:t>
      </w:r>
      <w:r w:rsidR="00707FEB" w:rsidRPr="00F36094">
        <w:rPr>
          <w:rFonts w:cs="Times New Roman"/>
          <w:sz w:val="24"/>
          <w:szCs w:val="28"/>
          <w:lang w:val="en-GB"/>
        </w:rPr>
        <w:t>kiekvienos primityvizmo tendencijos analizė gali atsispirti</w:t>
      </w:r>
      <w:r w:rsidR="00707FEB" w:rsidRPr="00707FEB">
        <w:rPr>
          <w:rFonts w:cs="Times New Roman"/>
          <w:sz w:val="24"/>
          <w:szCs w:val="28"/>
          <w:lang w:val="en-GB"/>
        </w:rPr>
        <w:t xml:space="preserve"> </w:t>
      </w:r>
      <w:r w:rsidR="00707FEB" w:rsidRPr="00F36094">
        <w:rPr>
          <w:rFonts w:cs="Times New Roman"/>
          <w:sz w:val="24"/>
          <w:szCs w:val="28"/>
          <w:lang w:val="en-GB"/>
        </w:rPr>
        <w:t>nuo tokių atskaitos schemų, užtikrin</w:t>
      </w:r>
      <w:r w:rsidR="00707FEB">
        <w:rPr>
          <w:rFonts w:cs="Times New Roman"/>
          <w:sz w:val="24"/>
          <w:szCs w:val="28"/>
          <w:lang w:val="en-GB"/>
        </w:rPr>
        <w:t xml:space="preserve">ančių </w:t>
      </w:r>
      <w:r w:rsidR="00707FEB" w:rsidRPr="00F36094">
        <w:rPr>
          <w:rFonts w:cs="Times New Roman"/>
          <w:sz w:val="24"/>
          <w:szCs w:val="28"/>
          <w:lang w:val="en-GB"/>
        </w:rPr>
        <w:t>diskurso tęstinumą</w:t>
      </w:r>
      <w:r w:rsidR="00707FEB" w:rsidRPr="00707FEB">
        <w:rPr>
          <w:rFonts w:cs="Times New Roman"/>
          <w:sz w:val="24"/>
          <w:szCs w:val="28"/>
          <w:lang w:val="en-GB"/>
        </w:rPr>
        <w:t xml:space="preserve"> </w:t>
      </w:r>
      <w:r w:rsidR="00707FEB" w:rsidRPr="00F36094">
        <w:rPr>
          <w:rFonts w:cs="Times New Roman"/>
          <w:sz w:val="24"/>
          <w:szCs w:val="28"/>
          <w:lang w:val="en-GB"/>
        </w:rPr>
        <w:t xml:space="preserve">ir organiškumą </w:t>
      </w:r>
      <w:r w:rsidR="00707FEB">
        <w:rPr>
          <w:rFonts w:cs="Times New Roman"/>
          <w:sz w:val="24"/>
          <w:szCs w:val="28"/>
          <w:lang w:val="en-GB"/>
        </w:rPr>
        <w:t>vienu kartu atliekam</w:t>
      </w:r>
      <w:r w:rsidR="00EF3363">
        <w:rPr>
          <w:rFonts w:cs="Times New Roman"/>
          <w:sz w:val="24"/>
          <w:szCs w:val="28"/>
          <w:lang w:val="en-GB"/>
        </w:rPr>
        <w:t xml:space="preserve">oje </w:t>
      </w:r>
      <w:r w:rsidR="00707FEB">
        <w:rPr>
          <w:rFonts w:cs="Times New Roman"/>
          <w:sz w:val="24"/>
          <w:szCs w:val="28"/>
          <w:lang w:val="en-GB"/>
        </w:rPr>
        <w:t xml:space="preserve">labai </w:t>
      </w:r>
      <w:r w:rsidR="00707FEB" w:rsidRPr="00F36094">
        <w:rPr>
          <w:rFonts w:cs="Times New Roman"/>
          <w:sz w:val="24"/>
          <w:szCs w:val="28"/>
          <w:lang w:val="en-GB"/>
        </w:rPr>
        <w:t>skirtingų aspektų analiz</w:t>
      </w:r>
      <w:r w:rsidR="00EF3363">
        <w:rPr>
          <w:rFonts w:cs="Times New Roman"/>
          <w:sz w:val="24"/>
          <w:szCs w:val="28"/>
          <w:lang w:val="en-GB"/>
        </w:rPr>
        <w:t xml:space="preserve">ėje. </w:t>
      </w:r>
      <w:r w:rsidR="00707FEB">
        <w:rPr>
          <w:rFonts w:cs="Times New Roman"/>
          <w:sz w:val="24"/>
          <w:szCs w:val="28"/>
          <w:lang w:val="en-GB"/>
        </w:rPr>
        <w:t xml:space="preserve"> </w:t>
      </w:r>
    </w:p>
    <w:p w14:paraId="43EC7BBB" w14:textId="7B315019" w:rsidR="00A127DA" w:rsidRPr="00707FEB" w:rsidRDefault="00A02E3F" w:rsidP="00A127DA">
      <w:pPr>
        <w:pStyle w:val="FootnoteText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8"/>
          <w:lang w:val="en-GB"/>
        </w:rPr>
      </w:pPr>
      <w:r w:rsidRPr="00707FEB">
        <w:rPr>
          <w:sz w:val="24"/>
          <w:szCs w:val="24"/>
          <w:lang w:val="en-GB"/>
        </w:rPr>
        <w:t xml:space="preserve"> </w:t>
      </w:r>
      <w:r w:rsidR="00A127DA" w:rsidRPr="00707FEB">
        <w:rPr>
          <w:rFonts w:cs="Times New Roman"/>
          <w:sz w:val="24"/>
          <w:szCs w:val="28"/>
          <w:lang w:val="en-GB"/>
        </w:rPr>
        <w:t>Paaiškėjo, kad XX a. pradžios orientalistiniai ir egzotiniai polinkiai fortepijono muzikoje neabejotinai pranašavo ryžtingesnius posūkius į primityvizmą ateinančiais dešimtmečiais.</w:t>
      </w:r>
      <w:r w:rsidR="00034332">
        <w:rPr>
          <w:rFonts w:cs="Times New Roman"/>
          <w:sz w:val="24"/>
          <w:szCs w:val="28"/>
          <w:lang w:val="en-GB"/>
        </w:rPr>
        <w:t xml:space="preserve"> </w:t>
      </w:r>
      <w:r w:rsidR="00A127DA" w:rsidRPr="00707FEB">
        <w:rPr>
          <w:rFonts w:cs="Times New Roman"/>
          <w:sz w:val="24"/>
          <w:szCs w:val="28"/>
          <w:lang w:val="en-GB"/>
        </w:rPr>
        <w:t>Taip, pavyzdžiui, gamelano naudojimas Claude'o Debussy ir Leopoldo Godowskio fortepijono muzikoje įnešė ryškius pokyčiu</w:t>
      </w:r>
      <w:r w:rsidR="005C71E2" w:rsidRPr="00707FEB">
        <w:rPr>
          <w:rFonts w:cs="Times New Roman"/>
          <w:sz w:val="24"/>
          <w:szCs w:val="28"/>
          <w:lang w:val="en-GB"/>
        </w:rPr>
        <w:t>s</w:t>
      </w:r>
      <w:r w:rsidR="00A127DA" w:rsidRPr="00707FEB">
        <w:rPr>
          <w:rFonts w:cs="Times New Roman"/>
          <w:sz w:val="24"/>
          <w:szCs w:val="28"/>
          <w:lang w:val="en-GB"/>
        </w:rPr>
        <w:t xml:space="preserve"> </w:t>
      </w:r>
      <w:r w:rsidR="005C71E2" w:rsidRPr="00707FEB">
        <w:rPr>
          <w:rFonts w:cs="Times New Roman"/>
          <w:sz w:val="24"/>
          <w:szCs w:val="28"/>
          <w:lang w:val="en-GB"/>
        </w:rPr>
        <w:t xml:space="preserve">į </w:t>
      </w:r>
      <w:r w:rsidR="00A127DA" w:rsidRPr="00707FEB">
        <w:rPr>
          <w:rFonts w:cs="Times New Roman"/>
          <w:sz w:val="24"/>
          <w:szCs w:val="28"/>
          <w:lang w:val="en-GB"/>
        </w:rPr>
        <w:t xml:space="preserve">pianistinį stilių, įvesdamas </w:t>
      </w:r>
      <w:r w:rsidR="005C71E2" w:rsidRPr="00707FEB">
        <w:rPr>
          <w:rFonts w:cs="Times New Roman"/>
          <w:sz w:val="24"/>
          <w:szCs w:val="28"/>
          <w:lang w:val="en-GB"/>
        </w:rPr>
        <w:t xml:space="preserve">užuomazgines </w:t>
      </w:r>
      <w:r w:rsidR="00707FEB">
        <w:rPr>
          <w:rFonts w:cs="Times New Roman"/>
          <w:sz w:val="24"/>
          <w:szCs w:val="28"/>
          <w:lang w:val="en-GB"/>
        </w:rPr>
        <w:t xml:space="preserve">cirkuliarumo, repetityvumo ir </w:t>
      </w:r>
      <w:r w:rsidR="005C71E2" w:rsidRPr="00707FEB">
        <w:rPr>
          <w:rFonts w:cs="Times New Roman"/>
          <w:sz w:val="24"/>
          <w:szCs w:val="28"/>
          <w:lang w:val="en-GB"/>
        </w:rPr>
        <w:t>perkusyvumo sa</w:t>
      </w:r>
      <w:r w:rsidR="00A127DA" w:rsidRPr="00707FEB">
        <w:rPr>
          <w:rFonts w:cs="Times New Roman"/>
          <w:sz w:val="24"/>
          <w:szCs w:val="28"/>
          <w:lang w:val="en-GB"/>
        </w:rPr>
        <w:t xml:space="preserve">vybes. </w:t>
      </w:r>
      <w:r w:rsidR="00BC1E36">
        <w:rPr>
          <w:rFonts w:cs="Times New Roman"/>
          <w:sz w:val="24"/>
          <w:szCs w:val="28"/>
          <w:lang w:val="en-GB"/>
        </w:rPr>
        <w:t xml:space="preserve">Vėlesnių </w:t>
      </w:r>
      <w:r w:rsidR="00A127DA" w:rsidRPr="00707FEB">
        <w:rPr>
          <w:rFonts w:cs="Times New Roman"/>
          <w:sz w:val="24"/>
          <w:szCs w:val="28"/>
          <w:lang w:val="en-GB"/>
        </w:rPr>
        <w:t xml:space="preserve">kartų kompozitoriai, tokie kaip Giacinto Scelsi ir André Jolivet, </w:t>
      </w:r>
      <w:r w:rsidR="001D6CEE" w:rsidRPr="00707FEB">
        <w:rPr>
          <w:rFonts w:cs="Times New Roman"/>
          <w:sz w:val="24"/>
          <w:szCs w:val="28"/>
          <w:lang w:val="en-GB"/>
        </w:rPr>
        <w:t xml:space="preserve">sėmėsi gilesnio įkvėpimo iš </w:t>
      </w:r>
      <w:r w:rsidR="00A127DA" w:rsidRPr="00707FEB">
        <w:rPr>
          <w:rFonts w:cs="Times New Roman"/>
          <w:sz w:val="24"/>
          <w:szCs w:val="28"/>
          <w:lang w:val="en-GB"/>
        </w:rPr>
        <w:t>Rytų mistik</w:t>
      </w:r>
      <w:r w:rsidR="001D6CEE" w:rsidRPr="00707FEB">
        <w:rPr>
          <w:rFonts w:cs="Times New Roman"/>
          <w:sz w:val="24"/>
          <w:szCs w:val="28"/>
          <w:lang w:val="en-GB"/>
        </w:rPr>
        <w:t>os</w:t>
      </w:r>
      <w:r w:rsidR="00A127DA" w:rsidRPr="00707FEB">
        <w:rPr>
          <w:rFonts w:cs="Times New Roman"/>
          <w:sz w:val="24"/>
          <w:szCs w:val="28"/>
          <w:lang w:val="en-GB"/>
        </w:rPr>
        <w:t xml:space="preserve"> ir dvasingum</w:t>
      </w:r>
      <w:r w:rsidR="001D6CEE" w:rsidRPr="00707FEB">
        <w:rPr>
          <w:rFonts w:cs="Times New Roman"/>
          <w:sz w:val="24"/>
          <w:szCs w:val="28"/>
          <w:lang w:val="en-GB"/>
        </w:rPr>
        <w:t>o</w:t>
      </w:r>
      <w:r w:rsidR="00A127DA" w:rsidRPr="00707FEB">
        <w:rPr>
          <w:rFonts w:cs="Times New Roman"/>
          <w:sz w:val="24"/>
          <w:szCs w:val="28"/>
          <w:lang w:val="en-GB"/>
        </w:rPr>
        <w:t xml:space="preserve"> </w:t>
      </w:r>
      <w:r w:rsidR="00A45ECB" w:rsidRPr="00707FEB">
        <w:rPr>
          <w:rFonts w:cs="Times New Roman"/>
          <w:sz w:val="24"/>
          <w:szCs w:val="28"/>
          <w:lang w:val="en-GB"/>
        </w:rPr>
        <w:t xml:space="preserve">bei siejo savo kūrybą su </w:t>
      </w:r>
      <w:r w:rsidR="00A127DA" w:rsidRPr="00707FEB">
        <w:rPr>
          <w:rFonts w:cs="Times New Roman"/>
          <w:sz w:val="24"/>
          <w:szCs w:val="28"/>
          <w:lang w:val="en-GB"/>
        </w:rPr>
        <w:t>ritualiniais muzikos aspektais,</w:t>
      </w:r>
      <w:r w:rsidR="00034332">
        <w:rPr>
          <w:rFonts w:cs="Times New Roman"/>
          <w:sz w:val="24"/>
          <w:szCs w:val="28"/>
          <w:lang w:val="en-GB"/>
        </w:rPr>
        <w:t xml:space="preserve"> </w:t>
      </w:r>
      <w:r w:rsidR="00A45ECB" w:rsidRPr="00707FEB">
        <w:rPr>
          <w:rFonts w:cs="Times New Roman"/>
          <w:sz w:val="24"/>
          <w:szCs w:val="28"/>
          <w:lang w:val="en-GB"/>
        </w:rPr>
        <w:t xml:space="preserve">perteikdami šį </w:t>
      </w:r>
      <w:r w:rsidR="00A127DA" w:rsidRPr="00707FEB">
        <w:rPr>
          <w:rFonts w:cs="Times New Roman"/>
          <w:sz w:val="24"/>
          <w:szCs w:val="28"/>
          <w:lang w:val="en-GB"/>
        </w:rPr>
        <w:t>nematerialų pagrindą specifi</w:t>
      </w:r>
      <w:r w:rsidR="00BC1E36">
        <w:rPr>
          <w:rFonts w:cs="Times New Roman"/>
          <w:sz w:val="24"/>
          <w:szCs w:val="28"/>
          <w:lang w:val="en-GB"/>
        </w:rPr>
        <w:t>nėmis m</w:t>
      </w:r>
      <w:r w:rsidR="00A127DA" w:rsidRPr="00707FEB">
        <w:rPr>
          <w:rFonts w:cs="Times New Roman"/>
          <w:sz w:val="24"/>
          <w:szCs w:val="28"/>
          <w:lang w:val="en-GB"/>
        </w:rPr>
        <w:t xml:space="preserve">uzikinėmis priemonėmis, pavyzdžiui, sąmoningai </w:t>
      </w:r>
      <w:r w:rsidR="00A45ECB" w:rsidRPr="00707FEB">
        <w:rPr>
          <w:rFonts w:cs="Times New Roman"/>
          <w:sz w:val="24"/>
          <w:szCs w:val="28"/>
          <w:lang w:val="en-GB"/>
        </w:rPr>
        <w:t>brutali</w:t>
      </w:r>
      <w:r w:rsidR="00620694" w:rsidRPr="00707FEB">
        <w:rPr>
          <w:rFonts w:cs="Times New Roman"/>
          <w:sz w:val="24"/>
          <w:szCs w:val="28"/>
          <w:lang w:val="en-GB"/>
        </w:rPr>
        <w:t>u</w:t>
      </w:r>
      <w:r w:rsidR="00A45ECB" w:rsidRPr="00707FEB">
        <w:rPr>
          <w:rFonts w:cs="Times New Roman"/>
          <w:sz w:val="24"/>
          <w:szCs w:val="28"/>
          <w:lang w:val="en-GB"/>
        </w:rPr>
        <w:t xml:space="preserve"> perkusyvumu, </w:t>
      </w:r>
      <w:r w:rsidR="00BC1E36">
        <w:rPr>
          <w:rFonts w:cs="Times New Roman"/>
          <w:sz w:val="24"/>
          <w:szCs w:val="28"/>
          <w:lang w:val="en-GB"/>
        </w:rPr>
        <w:t xml:space="preserve">obsesišku </w:t>
      </w:r>
      <w:r w:rsidR="00620694" w:rsidRPr="00707FEB">
        <w:rPr>
          <w:rFonts w:cs="Times New Roman"/>
          <w:sz w:val="24"/>
          <w:szCs w:val="28"/>
          <w:lang w:val="en-GB"/>
        </w:rPr>
        <w:t xml:space="preserve">ritmiškumu </w:t>
      </w:r>
      <w:r w:rsidR="00A127DA" w:rsidRPr="00707FEB">
        <w:rPr>
          <w:rFonts w:cs="Times New Roman"/>
          <w:sz w:val="24"/>
          <w:szCs w:val="28"/>
          <w:lang w:val="en-GB"/>
        </w:rPr>
        <w:t>ir ypating</w:t>
      </w:r>
      <w:r w:rsidR="00620694" w:rsidRPr="00707FEB">
        <w:rPr>
          <w:rFonts w:cs="Times New Roman"/>
          <w:sz w:val="24"/>
          <w:szCs w:val="28"/>
          <w:lang w:val="en-GB"/>
        </w:rPr>
        <w:t xml:space="preserve">u dėmesiu </w:t>
      </w:r>
      <w:r w:rsidR="00A127DA" w:rsidRPr="00707FEB">
        <w:rPr>
          <w:rFonts w:cs="Times New Roman"/>
          <w:sz w:val="24"/>
          <w:szCs w:val="28"/>
          <w:lang w:val="en-GB"/>
        </w:rPr>
        <w:t>svyravim</w:t>
      </w:r>
      <w:r w:rsidR="00502CE9">
        <w:rPr>
          <w:rFonts w:cs="Times New Roman"/>
          <w:sz w:val="24"/>
          <w:szCs w:val="28"/>
          <w:lang w:val="en-GB"/>
        </w:rPr>
        <w:t xml:space="preserve">ui </w:t>
      </w:r>
      <w:r w:rsidR="00A127DA" w:rsidRPr="00707FEB">
        <w:rPr>
          <w:rFonts w:cs="Times New Roman"/>
          <w:sz w:val="24"/>
          <w:szCs w:val="28"/>
          <w:lang w:val="en-GB"/>
        </w:rPr>
        <w:t>ir rezonansu</w:t>
      </w:r>
      <w:r w:rsidR="00620694" w:rsidRPr="00707FEB">
        <w:rPr>
          <w:rFonts w:cs="Times New Roman"/>
          <w:sz w:val="24"/>
          <w:szCs w:val="28"/>
          <w:lang w:val="en-GB"/>
        </w:rPr>
        <w:t>i</w:t>
      </w:r>
      <w:r w:rsidR="00A127DA" w:rsidRPr="00707FEB">
        <w:rPr>
          <w:rFonts w:cs="Times New Roman"/>
          <w:sz w:val="24"/>
          <w:szCs w:val="28"/>
          <w:lang w:val="en-GB"/>
        </w:rPr>
        <w:t xml:space="preserve"> kaip </w:t>
      </w:r>
      <w:r w:rsidR="00620694" w:rsidRPr="00707FEB">
        <w:rPr>
          <w:rFonts w:cs="Times New Roman"/>
          <w:sz w:val="24"/>
          <w:szCs w:val="28"/>
          <w:lang w:val="en-GB"/>
        </w:rPr>
        <w:t xml:space="preserve">skiriamiesiems </w:t>
      </w:r>
      <w:r w:rsidR="00A127DA" w:rsidRPr="00707FEB">
        <w:rPr>
          <w:rFonts w:cs="Times New Roman"/>
          <w:sz w:val="24"/>
          <w:szCs w:val="28"/>
          <w:lang w:val="en-GB"/>
        </w:rPr>
        <w:t>bendro</w:t>
      </w:r>
      <w:r w:rsidR="00867C0E" w:rsidRPr="00707FEB">
        <w:rPr>
          <w:rFonts w:cs="Times New Roman"/>
          <w:sz w:val="24"/>
          <w:szCs w:val="28"/>
          <w:lang w:val="en-GB"/>
        </w:rPr>
        <w:t>jo g</w:t>
      </w:r>
      <w:r w:rsidR="00A127DA" w:rsidRPr="00707FEB">
        <w:rPr>
          <w:rFonts w:cs="Times New Roman"/>
          <w:sz w:val="24"/>
          <w:szCs w:val="28"/>
          <w:lang w:val="en-GB"/>
        </w:rPr>
        <w:t>arsin</w:t>
      </w:r>
      <w:r w:rsidR="00867C0E" w:rsidRPr="00707FEB">
        <w:rPr>
          <w:rFonts w:cs="Times New Roman"/>
          <w:sz w:val="24"/>
          <w:szCs w:val="28"/>
          <w:lang w:val="en-GB"/>
        </w:rPr>
        <w:t>io</w:t>
      </w:r>
      <w:r w:rsidR="00A127DA" w:rsidRPr="00707FEB">
        <w:rPr>
          <w:rFonts w:cs="Times New Roman"/>
          <w:sz w:val="24"/>
          <w:szCs w:val="28"/>
          <w:lang w:val="en-GB"/>
        </w:rPr>
        <w:t xml:space="preserve"> p</w:t>
      </w:r>
      <w:r w:rsidR="00867C0E" w:rsidRPr="00707FEB">
        <w:rPr>
          <w:rFonts w:cs="Times New Roman"/>
          <w:sz w:val="24"/>
          <w:szCs w:val="28"/>
          <w:lang w:val="en-GB"/>
        </w:rPr>
        <w:t xml:space="preserve">otyrio bruožams. </w:t>
      </w:r>
    </w:p>
    <w:p w14:paraId="66880E9E" w14:textId="0831930C" w:rsidR="00867C0E" w:rsidRPr="00BC1E36" w:rsidRDefault="009019AE" w:rsidP="00867C0E">
      <w:pPr>
        <w:pStyle w:val="FootnoteText"/>
        <w:numPr>
          <w:ilvl w:val="0"/>
          <w:numId w:val="10"/>
        </w:numPr>
        <w:spacing w:line="360" w:lineRule="auto"/>
        <w:ind w:left="360" w:firstLine="0"/>
        <w:jc w:val="both"/>
        <w:rPr>
          <w:rFonts w:cs="Times New Roman"/>
          <w:sz w:val="24"/>
          <w:szCs w:val="28"/>
          <w:lang w:val="en-GB"/>
        </w:rPr>
      </w:pPr>
      <w:r w:rsidRPr="00BC1E36">
        <w:rPr>
          <w:rFonts w:cs="Times New Roman"/>
          <w:sz w:val="24"/>
          <w:szCs w:val="28"/>
          <w:lang w:val="en-GB"/>
        </w:rPr>
        <w:t xml:space="preserve">Siekdami geriausiai perteikti savo polinkį į primityvizmą, </w:t>
      </w:r>
      <w:r w:rsidR="000065B6">
        <w:rPr>
          <w:rFonts w:cs="Times New Roman"/>
          <w:sz w:val="24"/>
          <w:szCs w:val="28"/>
          <w:lang w:val="en-GB"/>
        </w:rPr>
        <w:t xml:space="preserve">daugelis </w:t>
      </w:r>
      <w:r w:rsidR="00867C0E" w:rsidRPr="00BC1E36">
        <w:rPr>
          <w:rFonts w:cs="Times New Roman"/>
          <w:sz w:val="24"/>
          <w:szCs w:val="28"/>
          <w:lang w:val="en-GB"/>
        </w:rPr>
        <w:t xml:space="preserve">kompozitorių </w:t>
      </w:r>
      <w:r w:rsidRPr="00BC1E36">
        <w:rPr>
          <w:rFonts w:cs="Times New Roman"/>
          <w:sz w:val="24"/>
          <w:szCs w:val="28"/>
          <w:lang w:val="en-GB"/>
        </w:rPr>
        <w:t>modernist</w:t>
      </w:r>
      <w:r w:rsidR="00181F13" w:rsidRPr="00BC1E36">
        <w:rPr>
          <w:rFonts w:cs="Times New Roman"/>
          <w:sz w:val="24"/>
          <w:szCs w:val="28"/>
          <w:lang w:val="en-GB"/>
        </w:rPr>
        <w:t>ų</w:t>
      </w:r>
      <w:r w:rsidRPr="00BC1E36">
        <w:rPr>
          <w:rFonts w:cs="Times New Roman"/>
          <w:sz w:val="24"/>
          <w:szCs w:val="28"/>
          <w:lang w:val="en-GB"/>
        </w:rPr>
        <w:t xml:space="preserve"> </w:t>
      </w:r>
      <w:r w:rsidR="00867C0E" w:rsidRPr="00BC1E36">
        <w:rPr>
          <w:rFonts w:cs="Times New Roman"/>
          <w:sz w:val="24"/>
          <w:szCs w:val="28"/>
          <w:lang w:val="en-GB"/>
        </w:rPr>
        <w:t xml:space="preserve">įkvėpimo sėmėsi iš </w:t>
      </w:r>
      <w:r w:rsidR="00181F13" w:rsidRPr="00BC1E36">
        <w:rPr>
          <w:rFonts w:cs="Times New Roman"/>
          <w:sz w:val="24"/>
          <w:szCs w:val="28"/>
          <w:lang w:val="en-GB"/>
        </w:rPr>
        <w:t>va</w:t>
      </w:r>
      <w:r w:rsidR="00867C0E" w:rsidRPr="00BC1E36">
        <w:rPr>
          <w:rFonts w:cs="Times New Roman"/>
          <w:sz w:val="24"/>
          <w:szCs w:val="28"/>
          <w:lang w:val="en-GB"/>
        </w:rPr>
        <w:t>lstie</w:t>
      </w:r>
      <w:r w:rsidR="00BC1E36">
        <w:rPr>
          <w:rFonts w:cs="Times New Roman"/>
          <w:sz w:val="24"/>
          <w:szCs w:val="28"/>
          <w:lang w:val="en-GB"/>
        </w:rPr>
        <w:t xml:space="preserve">tiškos </w:t>
      </w:r>
      <w:r w:rsidR="00867C0E" w:rsidRPr="00BC1E36">
        <w:rPr>
          <w:rFonts w:cs="Times New Roman"/>
          <w:sz w:val="24"/>
          <w:szCs w:val="28"/>
          <w:lang w:val="en-GB"/>
        </w:rPr>
        <w:t xml:space="preserve">kultūros. </w:t>
      </w:r>
      <w:r w:rsidR="00496B62" w:rsidRPr="00BC1E36">
        <w:rPr>
          <w:rFonts w:cs="Times New Roman"/>
          <w:sz w:val="24"/>
          <w:szCs w:val="28"/>
          <w:lang w:val="en-GB"/>
        </w:rPr>
        <w:t xml:space="preserve">Taip, pavyzdžiui, </w:t>
      </w:r>
      <w:r w:rsidR="00867C0E" w:rsidRPr="00BC1E36">
        <w:rPr>
          <w:rFonts w:cs="Times New Roman"/>
          <w:sz w:val="24"/>
          <w:szCs w:val="28"/>
          <w:lang w:val="en-GB"/>
        </w:rPr>
        <w:t xml:space="preserve">Igorio Stravinskio </w:t>
      </w:r>
      <w:r w:rsidR="00181F13" w:rsidRPr="00BC1E36">
        <w:rPr>
          <w:rFonts w:cs="Times New Roman"/>
          <w:sz w:val="24"/>
          <w:szCs w:val="28"/>
          <w:lang w:val="en-GB"/>
        </w:rPr>
        <w:t xml:space="preserve">kūriniai fortepijonui </w:t>
      </w:r>
      <w:r w:rsidR="00867C0E" w:rsidRPr="00BC1E36">
        <w:rPr>
          <w:rFonts w:cs="Times New Roman"/>
          <w:sz w:val="24"/>
          <w:szCs w:val="28"/>
          <w:lang w:val="en-GB"/>
        </w:rPr>
        <w:t xml:space="preserve">akivaizdžiai </w:t>
      </w:r>
      <w:r w:rsidR="00181F13" w:rsidRPr="00BC1E36">
        <w:rPr>
          <w:rFonts w:cs="Times New Roman"/>
          <w:sz w:val="24"/>
          <w:szCs w:val="28"/>
          <w:lang w:val="en-GB"/>
        </w:rPr>
        <w:t xml:space="preserve">demonstruoja </w:t>
      </w:r>
      <w:r w:rsidR="00867C0E" w:rsidRPr="00BC1E36">
        <w:rPr>
          <w:rFonts w:cs="Times New Roman"/>
          <w:sz w:val="24"/>
          <w:szCs w:val="28"/>
          <w:lang w:val="en-GB"/>
        </w:rPr>
        <w:t>šią savybę nuolat</w:t>
      </w:r>
      <w:r w:rsidR="00454D5E">
        <w:rPr>
          <w:rFonts w:cs="Times New Roman"/>
          <w:sz w:val="24"/>
          <w:szCs w:val="28"/>
          <w:lang w:val="en-GB"/>
        </w:rPr>
        <w:t xml:space="preserve"> įkomponuojamais tradiciniais </w:t>
      </w:r>
      <w:r w:rsidR="00867C0E" w:rsidRPr="00BC1E36">
        <w:rPr>
          <w:rFonts w:cs="Times New Roman"/>
          <w:sz w:val="24"/>
          <w:szCs w:val="28"/>
          <w:lang w:val="en-GB"/>
        </w:rPr>
        <w:t>liaudies šoki</w:t>
      </w:r>
      <w:r w:rsidR="00454D5E">
        <w:rPr>
          <w:rFonts w:cs="Times New Roman"/>
          <w:sz w:val="24"/>
          <w:szCs w:val="28"/>
          <w:lang w:val="en-GB"/>
        </w:rPr>
        <w:t xml:space="preserve">ais </w:t>
      </w:r>
      <w:r w:rsidR="00867C0E" w:rsidRPr="00BC1E36">
        <w:rPr>
          <w:rFonts w:cs="Times New Roman"/>
          <w:sz w:val="24"/>
          <w:szCs w:val="28"/>
          <w:lang w:val="en-GB"/>
        </w:rPr>
        <w:t>ir melodij</w:t>
      </w:r>
      <w:r w:rsidR="00454D5E">
        <w:rPr>
          <w:rFonts w:cs="Times New Roman"/>
          <w:sz w:val="24"/>
          <w:szCs w:val="28"/>
          <w:lang w:val="en-GB"/>
        </w:rPr>
        <w:t>omis</w:t>
      </w:r>
      <w:r w:rsidR="00867C0E" w:rsidRPr="00BC1E36">
        <w:rPr>
          <w:rFonts w:cs="Times New Roman"/>
          <w:sz w:val="24"/>
          <w:szCs w:val="28"/>
          <w:lang w:val="en-GB"/>
        </w:rPr>
        <w:t>, dažnai persipinan</w:t>
      </w:r>
      <w:r w:rsidR="00181F13" w:rsidRPr="00BC1E36">
        <w:rPr>
          <w:rFonts w:cs="Times New Roman"/>
          <w:sz w:val="24"/>
          <w:szCs w:val="28"/>
          <w:lang w:val="en-GB"/>
        </w:rPr>
        <w:t>či</w:t>
      </w:r>
      <w:r w:rsidR="00454D5E">
        <w:rPr>
          <w:rFonts w:cs="Times New Roman"/>
          <w:sz w:val="24"/>
          <w:szCs w:val="28"/>
          <w:lang w:val="en-GB"/>
        </w:rPr>
        <w:t xml:space="preserve">ais </w:t>
      </w:r>
      <w:r w:rsidR="00181F13" w:rsidRPr="00BC1E36">
        <w:rPr>
          <w:rFonts w:cs="Times New Roman"/>
          <w:sz w:val="24"/>
          <w:szCs w:val="28"/>
          <w:lang w:val="en-GB"/>
        </w:rPr>
        <w:t xml:space="preserve">ryškaus </w:t>
      </w:r>
      <w:r w:rsidR="00867C0E" w:rsidRPr="00BC1E36">
        <w:rPr>
          <w:rFonts w:cs="Times New Roman"/>
          <w:sz w:val="24"/>
          <w:szCs w:val="28"/>
          <w:lang w:val="en-GB"/>
        </w:rPr>
        <w:t>motyv</w:t>
      </w:r>
      <w:r w:rsidR="00181F13" w:rsidRPr="00BC1E36">
        <w:rPr>
          <w:rFonts w:cs="Times New Roman"/>
          <w:sz w:val="24"/>
          <w:szCs w:val="28"/>
          <w:lang w:val="en-GB"/>
        </w:rPr>
        <w:t>ų</w:t>
      </w:r>
      <w:r w:rsidR="00867C0E" w:rsidRPr="00BC1E36">
        <w:rPr>
          <w:rFonts w:cs="Times New Roman"/>
          <w:sz w:val="24"/>
          <w:szCs w:val="28"/>
          <w:lang w:val="en-GB"/>
        </w:rPr>
        <w:t xml:space="preserve"> fragmentiškum</w:t>
      </w:r>
      <w:r w:rsidR="00181F13" w:rsidRPr="00BC1E36">
        <w:rPr>
          <w:rFonts w:cs="Times New Roman"/>
          <w:sz w:val="24"/>
          <w:szCs w:val="28"/>
          <w:lang w:val="en-GB"/>
        </w:rPr>
        <w:t>o</w:t>
      </w:r>
      <w:r w:rsidR="00867C0E" w:rsidRPr="00BC1E36">
        <w:rPr>
          <w:rFonts w:cs="Times New Roman"/>
          <w:sz w:val="24"/>
          <w:szCs w:val="28"/>
          <w:lang w:val="en-GB"/>
        </w:rPr>
        <w:t xml:space="preserve"> ir </w:t>
      </w:r>
      <w:r w:rsidR="000065B6">
        <w:rPr>
          <w:rFonts w:cs="Times New Roman"/>
          <w:sz w:val="24"/>
          <w:szCs w:val="28"/>
          <w:lang w:val="en-GB"/>
        </w:rPr>
        <w:t xml:space="preserve">repetityvumo </w:t>
      </w:r>
      <w:r w:rsidR="00181F13" w:rsidRPr="00BC1E36">
        <w:rPr>
          <w:rFonts w:cs="Times New Roman"/>
          <w:sz w:val="24"/>
          <w:szCs w:val="28"/>
          <w:lang w:val="en-GB"/>
        </w:rPr>
        <w:t xml:space="preserve">fone, </w:t>
      </w:r>
      <w:r w:rsidR="00496B62" w:rsidRPr="00BC1E36">
        <w:rPr>
          <w:rFonts w:cs="Times New Roman"/>
          <w:sz w:val="24"/>
          <w:szCs w:val="28"/>
          <w:lang w:val="en-GB"/>
        </w:rPr>
        <w:t xml:space="preserve">greta </w:t>
      </w:r>
      <w:r w:rsidR="00181F13" w:rsidRPr="00BC1E36">
        <w:rPr>
          <w:rFonts w:cs="Times New Roman"/>
          <w:sz w:val="24"/>
          <w:szCs w:val="28"/>
          <w:lang w:val="en-GB"/>
        </w:rPr>
        <w:t>dominuojanči</w:t>
      </w:r>
      <w:r w:rsidR="00496B62" w:rsidRPr="00BC1E36">
        <w:rPr>
          <w:rFonts w:cs="Times New Roman"/>
          <w:sz w:val="24"/>
          <w:szCs w:val="28"/>
          <w:lang w:val="en-GB"/>
        </w:rPr>
        <w:t>o</w:t>
      </w:r>
      <w:r w:rsidR="000065B6">
        <w:rPr>
          <w:rFonts w:cs="Times New Roman"/>
          <w:sz w:val="24"/>
          <w:szCs w:val="28"/>
          <w:lang w:val="en-GB"/>
        </w:rPr>
        <w:t>s</w:t>
      </w:r>
      <w:r w:rsidR="00181F13" w:rsidRPr="00BC1E36">
        <w:rPr>
          <w:rFonts w:cs="Times New Roman"/>
          <w:sz w:val="24"/>
          <w:szCs w:val="28"/>
          <w:lang w:val="en-GB"/>
        </w:rPr>
        <w:t xml:space="preserve"> perkusyvumo prieig</w:t>
      </w:r>
      <w:r w:rsidR="00496B62" w:rsidRPr="00BC1E36">
        <w:rPr>
          <w:rFonts w:cs="Times New Roman"/>
          <w:sz w:val="24"/>
          <w:szCs w:val="28"/>
          <w:lang w:val="en-GB"/>
        </w:rPr>
        <w:t>os</w:t>
      </w:r>
      <w:r w:rsidR="00181F13" w:rsidRPr="00BC1E36">
        <w:rPr>
          <w:rFonts w:cs="Times New Roman"/>
          <w:sz w:val="24"/>
          <w:szCs w:val="28"/>
          <w:lang w:val="en-GB"/>
        </w:rPr>
        <w:t xml:space="preserve"> </w:t>
      </w:r>
      <w:r w:rsidR="00867C0E" w:rsidRPr="00BC1E36">
        <w:rPr>
          <w:rFonts w:cs="Times New Roman"/>
          <w:sz w:val="24"/>
          <w:szCs w:val="28"/>
          <w:lang w:val="en-GB"/>
        </w:rPr>
        <w:t>vis</w:t>
      </w:r>
      <w:r w:rsidR="00496B62" w:rsidRPr="00BC1E36">
        <w:rPr>
          <w:rFonts w:cs="Times New Roman"/>
          <w:sz w:val="24"/>
          <w:szCs w:val="28"/>
          <w:lang w:val="en-GB"/>
        </w:rPr>
        <w:t>ame kūrinyje.</w:t>
      </w:r>
      <w:r w:rsidR="00034332">
        <w:rPr>
          <w:rFonts w:cs="Times New Roman"/>
          <w:sz w:val="24"/>
          <w:szCs w:val="28"/>
          <w:lang w:val="en-GB"/>
        </w:rPr>
        <w:t xml:space="preserve"> </w:t>
      </w:r>
      <w:r w:rsidR="00867C0E" w:rsidRPr="00BC1E36">
        <w:rPr>
          <w:rFonts w:cs="Times New Roman"/>
          <w:sz w:val="24"/>
          <w:szCs w:val="28"/>
          <w:lang w:val="en-GB"/>
        </w:rPr>
        <w:t xml:space="preserve">Nuoseklesnio, </w:t>
      </w:r>
      <w:r w:rsidR="00496B62" w:rsidRPr="00BC1E36">
        <w:rPr>
          <w:rFonts w:cs="Times New Roman"/>
          <w:sz w:val="24"/>
          <w:szCs w:val="28"/>
          <w:lang w:val="en-GB"/>
        </w:rPr>
        <w:t xml:space="preserve">o gal net </w:t>
      </w:r>
      <w:r w:rsidR="00867C0E" w:rsidRPr="00BC1E36">
        <w:rPr>
          <w:rFonts w:cs="Times New Roman"/>
          <w:sz w:val="24"/>
          <w:szCs w:val="28"/>
          <w:lang w:val="en-GB"/>
        </w:rPr>
        <w:t>mokslinio požiūrio šia prasme B</w:t>
      </w:r>
      <w:r w:rsidR="000065B6">
        <w:rPr>
          <w:rFonts w:cs="Times New Roman"/>
          <w:sz w:val="24"/>
          <w:szCs w:val="28"/>
          <w:lang w:val="en-GB"/>
        </w:rPr>
        <w:t>e</w:t>
      </w:r>
      <w:r w:rsidR="00867C0E" w:rsidRPr="00BC1E36">
        <w:rPr>
          <w:rFonts w:cs="Times New Roman"/>
          <w:sz w:val="24"/>
          <w:szCs w:val="28"/>
          <w:lang w:val="en-GB"/>
        </w:rPr>
        <w:t>la Bart</w:t>
      </w:r>
      <w:r w:rsidR="000065B6">
        <w:rPr>
          <w:rFonts w:cs="Times New Roman"/>
          <w:sz w:val="24"/>
          <w:szCs w:val="28"/>
          <w:lang w:val="en-GB"/>
        </w:rPr>
        <w:t>o</w:t>
      </w:r>
      <w:r w:rsidR="00867C0E" w:rsidRPr="00BC1E36">
        <w:rPr>
          <w:rFonts w:cs="Times New Roman"/>
          <w:sz w:val="24"/>
          <w:szCs w:val="28"/>
          <w:lang w:val="en-GB"/>
        </w:rPr>
        <w:t>k</w:t>
      </w:r>
      <w:r w:rsidR="00496B62" w:rsidRPr="00BC1E36">
        <w:rPr>
          <w:rFonts w:cs="Times New Roman"/>
          <w:sz w:val="24"/>
          <w:szCs w:val="28"/>
          <w:lang w:val="en-GB"/>
        </w:rPr>
        <w:t>as</w:t>
      </w:r>
      <w:r w:rsidR="00867C0E" w:rsidRPr="00BC1E36">
        <w:rPr>
          <w:rFonts w:cs="Times New Roman"/>
          <w:sz w:val="24"/>
          <w:szCs w:val="28"/>
          <w:lang w:val="en-GB"/>
        </w:rPr>
        <w:t xml:space="preserve"> laikėsi</w:t>
      </w:r>
      <w:r w:rsidR="003B4BDB" w:rsidRPr="00BC1E36">
        <w:rPr>
          <w:rFonts w:cs="Times New Roman"/>
          <w:sz w:val="24"/>
          <w:szCs w:val="28"/>
          <w:lang w:val="en-GB"/>
        </w:rPr>
        <w:t>,</w:t>
      </w:r>
      <w:r w:rsidR="00867C0E" w:rsidRPr="00BC1E36">
        <w:rPr>
          <w:rFonts w:cs="Times New Roman"/>
          <w:sz w:val="24"/>
          <w:szCs w:val="28"/>
          <w:lang w:val="en-GB"/>
        </w:rPr>
        <w:t xml:space="preserve"> </w:t>
      </w:r>
      <w:r w:rsidR="003B4BDB" w:rsidRPr="00BC1E36">
        <w:rPr>
          <w:rFonts w:cs="Times New Roman"/>
          <w:sz w:val="24"/>
          <w:szCs w:val="28"/>
          <w:lang w:val="en-GB"/>
        </w:rPr>
        <w:t>skrupulingai pri</w:t>
      </w:r>
      <w:r w:rsidR="00867C0E" w:rsidRPr="00BC1E36">
        <w:rPr>
          <w:rFonts w:cs="Times New Roman"/>
          <w:sz w:val="24"/>
          <w:szCs w:val="28"/>
          <w:lang w:val="en-GB"/>
        </w:rPr>
        <w:t xml:space="preserve">simindamas tūkstančius liaudies dainų ir klasifikuodamas pagal </w:t>
      </w:r>
      <w:r w:rsidR="003B4BDB" w:rsidRPr="00BC1E36">
        <w:rPr>
          <w:rFonts w:cs="Times New Roman"/>
          <w:sz w:val="24"/>
          <w:szCs w:val="28"/>
          <w:lang w:val="en-GB"/>
        </w:rPr>
        <w:t xml:space="preserve">jų </w:t>
      </w:r>
      <w:r w:rsidR="00867C0E" w:rsidRPr="00BC1E36">
        <w:rPr>
          <w:rFonts w:cs="Times New Roman"/>
          <w:sz w:val="24"/>
          <w:szCs w:val="28"/>
          <w:lang w:val="en-GB"/>
        </w:rPr>
        <w:t xml:space="preserve">faktines morfologines ypatybes, tokiu būdu </w:t>
      </w:r>
      <w:r w:rsidR="003B4BDB" w:rsidRPr="00BC1E36">
        <w:rPr>
          <w:rFonts w:cs="Times New Roman"/>
          <w:sz w:val="24"/>
          <w:szCs w:val="28"/>
          <w:lang w:val="en-GB"/>
        </w:rPr>
        <w:t>pilnai išn</w:t>
      </w:r>
      <w:r w:rsidR="00867C0E" w:rsidRPr="00BC1E36">
        <w:rPr>
          <w:rFonts w:cs="Times New Roman"/>
          <w:sz w:val="24"/>
          <w:szCs w:val="28"/>
          <w:lang w:val="en-GB"/>
        </w:rPr>
        <w:t>audodamas pagrindinius, paprasčiausius muzikos elementus, tokius kaip ritminis pulsas, dinami</w:t>
      </w:r>
      <w:r w:rsidR="003B4BDB" w:rsidRPr="00BC1E36">
        <w:rPr>
          <w:rFonts w:cs="Times New Roman"/>
          <w:sz w:val="24"/>
          <w:szCs w:val="28"/>
          <w:lang w:val="en-GB"/>
        </w:rPr>
        <w:t xml:space="preserve">kos priešpriešos, </w:t>
      </w:r>
      <w:r w:rsidR="00867C0E" w:rsidRPr="00BC1E36">
        <w:rPr>
          <w:rFonts w:cs="Times New Roman"/>
          <w:sz w:val="24"/>
          <w:szCs w:val="28"/>
          <w:lang w:val="en-GB"/>
        </w:rPr>
        <w:t>interval</w:t>
      </w:r>
      <w:r w:rsidR="005639C9" w:rsidRPr="00BC1E36">
        <w:rPr>
          <w:rFonts w:cs="Times New Roman"/>
          <w:sz w:val="24"/>
          <w:szCs w:val="28"/>
          <w:lang w:val="en-GB"/>
        </w:rPr>
        <w:t>ų</w:t>
      </w:r>
      <w:r w:rsidR="00867C0E" w:rsidRPr="00BC1E36">
        <w:rPr>
          <w:rFonts w:cs="Times New Roman"/>
          <w:sz w:val="24"/>
          <w:szCs w:val="28"/>
          <w:lang w:val="en-GB"/>
        </w:rPr>
        <w:t xml:space="preserve"> ir </w:t>
      </w:r>
      <w:r w:rsidR="005639C9" w:rsidRPr="00BC1E36">
        <w:rPr>
          <w:rFonts w:cs="Times New Roman"/>
          <w:sz w:val="24"/>
          <w:szCs w:val="28"/>
          <w:lang w:val="en-GB"/>
        </w:rPr>
        <w:t>tonų sekos.</w:t>
      </w:r>
      <w:r w:rsidR="00034332">
        <w:rPr>
          <w:rFonts w:cs="Times New Roman"/>
          <w:sz w:val="24"/>
          <w:szCs w:val="28"/>
          <w:lang w:val="en-GB"/>
        </w:rPr>
        <w:t xml:space="preserve"> </w:t>
      </w:r>
      <w:r w:rsidR="00867C0E" w:rsidRPr="00BC1E36">
        <w:rPr>
          <w:rFonts w:cs="Times New Roman"/>
          <w:sz w:val="24"/>
          <w:szCs w:val="28"/>
          <w:lang w:val="en-GB"/>
        </w:rPr>
        <w:t xml:space="preserve">Analogiški </w:t>
      </w:r>
      <w:r w:rsidR="005639C9" w:rsidRPr="00BC1E36">
        <w:rPr>
          <w:rFonts w:cs="Times New Roman"/>
          <w:sz w:val="24"/>
          <w:szCs w:val="28"/>
          <w:lang w:val="en-GB"/>
        </w:rPr>
        <w:t>reiškiniai randami ir k</w:t>
      </w:r>
      <w:r w:rsidR="00867C0E" w:rsidRPr="00BC1E36">
        <w:rPr>
          <w:rFonts w:cs="Times New Roman"/>
          <w:sz w:val="24"/>
          <w:szCs w:val="28"/>
          <w:lang w:val="en-GB"/>
        </w:rPr>
        <w:t>itų kompozitorių</w:t>
      </w:r>
      <w:r w:rsidR="001462D9" w:rsidRPr="00BC1E36">
        <w:rPr>
          <w:rFonts w:cs="Times New Roman"/>
          <w:sz w:val="24"/>
          <w:szCs w:val="28"/>
          <w:lang w:val="en-GB"/>
        </w:rPr>
        <w:t xml:space="preserve">, tokių kaip Manuelas de Falla ir Alberto Ginastera, </w:t>
      </w:r>
      <w:r w:rsidR="00867C0E" w:rsidRPr="00BC1E36">
        <w:rPr>
          <w:rFonts w:cs="Times New Roman"/>
          <w:sz w:val="24"/>
          <w:szCs w:val="28"/>
          <w:lang w:val="en-GB"/>
        </w:rPr>
        <w:t>muzikiniu</w:t>
      </w:r>
      <w:r w:rsidR="005639C9" w:rsidRPr="00BC1E36">
        <w:rPr>
          <w:rFonts w:cs="Times New Roman"/>
          <w:sz w:val="24"/>
          <w:szCs w:val="28"/>
          <w:lang w:val="en-GB"/>
        </w:rPr>
        <w:t>ose k</w:t>
      </w:r>
      <w:r w:rsidR="00867C0E" w:rsidRPr="00BC1E36">
        <w:rPr>
          <w:rFonts w:cs="Times New Roman"/>
          <w:sz w:val="24"/>
          <w:szCs w:val="28"/>
          <w:lang w:val="en-GB"/>
        </w:rPr>
        <w:t>ūriniu</w:t>
      </w:r>
      <w:r w:rsidR="005639C9" w:rsidRPr="00BC1E36">
        <w:rPr>
          <w:rFonts w:cs="Times New Roman"/>
          <w:sz w:val="24"/>
          <w:szCs w:val="28"/>
          <w:lang w:val="en-GB"/>
        </w:rPr>
        <w:t>ose, pagyvintuose polinki</w:t>
      </w:r>
      <w:r w:rsidR="001462D9" w:rsidRPr="00BC1E36">
        <w:rPr>
          <w:rFonts w:cs="Times New Roman"/>
          <w:sz w:val="24"/>
          <w:szCs w:val="28"/>
          <w:lang w:val="en-GB"/>
        </w:rPr>
        <w:t>o</w:t>
      </w:r>
      <w:r w:rsidR="005639C9" w:rsidRPr="00BC1E36">
        <w:rPr>
          <w:rFonts w:cs="Times New Roman"/>
          <w:sz w:val="24"/>
          <w:szCs w:val="28"/>
          <w:lang w:val="en-GB"/>
        </w:rPr>
        <w:t xml:space="preserve"> į </w:t>
      </w:r>
      <w:r w:rsidR="001462D9" w:rsidRPr="00BC1E36">
        <w:rPr>
          <w:rFonts w:cs="Times New Roman"/>
          <w:sz w:val="24"/>
          <w:szCs w:val="28"/>
          <w:lang w:val="en-GB"/>
        </w:rPr>
        <w:t xml:space="preserve">nacionalinį </w:t>
      </w:r>
      <w:r w:rsidR="00867C0E" w:rsidRPr="00BC1E36">
        <w:rPr>
          <w:rFonts w:cs="Times New Roman"/>
          <w:sz w:val="24"/>
          <w:szCs w:val="28"/>
          <w:lang w:val="en-GB"/>
        </w:rPr>
        <w:t>kaim</w:t>
      </w:r>
      <w:r w:rsidR="005639C9" w:rsidRPr="00BC1E36">
        <w:rPr>
          <w:rFonts w:cs="Times New Roman"/>
          <w:sz w:val="24"/>
          <w:szCs w:val="28"/>
          <w:lang w:val="en-GB"/>
        </w:rPr>
        <w:t xml:space="preserve">iškąjį </w:t>
      </w:r>
      <w:r w:rsidR="00867C0E" w:rsidRPr="00BC1E36">
        <w:rPr>
          <w:rFonts w:cs="Times New Roman"/>
          <w:sz w:val="24"/>
          <w:szCs w:val="28"/>
          <w:lang w:val="en-GB"/>
        </w:rPr>
        <w:t>primityvizm</w:t>
      </w:r>
      <w:r w:rsidR="005639C9" w:rsidRPr="00BC1E36">
        <w:rPr>
          <w:rFonts w:cs="Times New Roman"/>
          <w:sz w:val="24"/>
          <w:szCs w:val="28"/>
          <w:lang w:val="en-GB"/>
        </w:rPr>
        <w:t>ą</w:t>
      </w:r>
      <w:r w:rsidR="001462D9" w:rsidRPr="00BC1E36">
        <w:rPr>
          <w:rFonts w:cs="Times New Roman"/>
          <w:sz w:val="24"/>
          <w:szCs w:val="28"/>
          <w:lang w:val="en-GB"/>
        </w:rPr>
        <w:t xml:space="preserve">. </w:t>
      </w:r>
      <w:r w:rsidR="00867C0E" w:rsidRPr="00BC1E36">
        <w:rPr>
          <w:rFonts w:cs="Times New Roman"/>
          <w:sz w:val="24"/>
          <w:szCs w:val="28"/>
          <w:lang w:val="en-GB"/>
        </w:rPr>
        <w:t>.</w:t>
      </w:r>
    </w:p>
    <w:p w14:paraId="630F517F" w14:textId="0E838A27" w:rsidR="001462D9" w:rsidRPr="00F21919" w:rsidRDefault="001A5034" w:rsidP="001462D9">
      <w:pPr>
        <w:pStyle w:val="FootnoteText"/>
        <w:numPr>
          <w:ilvl w:val="0"/>
          <w:numId w:val="10"/>
        </w:numPr>
        <w:spacing w:line="360" w:lineRule="auto"/>
        <w:jc w:val="both"/>
        <w:rPr>
          <w:sz w:val="24"/>
          <w:szCs w:val="24"/>
          <w:lang w:val="en-GB"/>
        </w:rPr>
      </w:pPr>
      <w:r w:rsidRPr="00F21919">
        <w:rPr>
          <w:sz w:val="24"/>
          <w:szCs w:val="24"/>
          <w:lang w:val="en-GB"/>
        </w:rPr>
        <w:t xml:space="preserve">Nepaisant bendrųjų </w:t>
      </w:r>
      <w:r w:rsidR="001462D9" w:rsidRPr="00F21919">
        <w:rPr>
          <w:sz w:val="24"/>
          <w:szCs w:val="24"/>
          <w:lang w:val="en-GB"/>
        </w:rPr>
        <w:t xml:space="preserve">perkusyvumo, </w:t>
      </w:r>
      <w:r w:rsidRPr="00F21919">
        <w:rPr>
          <w:sz w:val="24"/>
          <w:szCs w:val="24"/>
          <w:lang w:val="en-GB"/>
        </w:rPr>
        <w:t xml:space="preserve">repetityvumo </w:t>
      </w:r>
      <w:r w:rsidR="001462D9" w:rsidRPr="00F21919">
        <w:rPr>
          <w:sz w:val="24"/>
          <w:szCs w:val="24"/>
          <w:lang w:val="en-GB"/>
        </w:rPr>
        <w:t>ir egzotizmo bruož</w:t>
      </w:r>
      <w:r w:rsidRPr="00F21919">
        <w:rPr>
          <w:sz w:val="24"/>
          <w:szCs w:val="24"/>
          <w:lang w:val="en-GB"/>
        </w:rPr>
        <w:t>ų</w:t>
      </w:r>
      <w:r w:rsidR="001462D9" w:rsidRPr="00F21919">
        <w:rPr>
          <w:sz w:val="24"/>
          <w:szCs w:val="24"/>
          <w:lang w:val="en-GB"/>
        </w:rPr>
        <w:t>, gali pasireikšti ir kiti „primityv</w:t>
      </w:r>
      <w:r w:rsidR="00A550F8" w:rsidRPr="00F21919">
        <w:rPr>
          <w:sz w:val="24"/>
          <w:szCs w:val="24"/>
          <w:lang w:val="en-GB"/>
        </w:rPr>
        <w:t>umo</w:t>
      </w:r>
      <w:r w:rsidR="001462D9" w:rsidRPr="00F21919">
        <w:rPr>
          <w:sz w:val="24"/>
          <w:szCs w:val="24"/>
          <w:lang w:val="en-GB"/>
        </w:rPr>
        <w:t>“ idėjos niuansai,</w:t>
      </w:r>
      <w:r w:rsidR="00034332">
        <w:rPr>
          <w:sz w:val="24"/>
          <w:szCs w:val="24"/>
          <w:lang w:val="en-GB"/>
        </w:rPr>
        <w:t xml:space="preserve"> </w:t>
      </w:r>
      <w:r w:rsidR="001462D9" w:rsidRPr="00F21919">
        <w:rPr>
          <w:sz w:val="24"/>
          <w:szCs w:val="24"/>
          <w:lang w:val="en-GB"/>
        </w:rPr>
        <w:t>reiškia</w:t>
      </w:r>
      <w:r w:rsidRPr="00F21919">
        <w:rPr>
          <w:sz w:val="24"/>
          <w:szCs w:val="24"/>
          <w:lang w:val="en-GB"/>
        </w:rPr>
        <w:t xml:space="preserve">ntys </w:t>
      </w:r>
      <w:r w:rsidR="001462D9" w:rsidRPr="00F21919">
        <w:rPr>
          <w:sz w:val="24"/>
          <w:szCs w:val="24"/>
          <w:lang w:val="en-GB"/>
        </w:rPr>
        <w:t>kit</w:t>
      </w:r>
      <w:r w:rsidR="00A550F8" w:rsidRPr="00F21919">
        <w:rPr>
          <w:sz w:val="24"/>
          <w:szCs w:val="24"/>
          <w:lang w:val="en-GB"/>
        </w:rPr>
        <w:t xml:space="preserve">okias atlikimo problemas. </w:t>
      </w:r>
      <w:r w:rsidR="001462D9" w:rsidRPr="00F21919">
        <w:rPr>
          <w:sz w:val="24"/>
          <w:szCs w:val="24"/>
          <w:lang w:val="en-GB"/>
        </w:rPr>
        <w:t>Pavyzdžiui, Eriko Satie muzikoje vyrauja radikalus formų supaprastinimas, motyv</w:t>
      </w:r>
      <w:r w:rsidRPr="00F21919">
        <w:rPr>
          <w:sz w:val="24"/>
          <w:szCs w:val="24"/>
          <w:lang w:val="en-GB"/>
        </w:rPr>
        <w:t>o</w:t>
      </w:r>
      <w:r w:rsidR="001462D9" w:rsidRPr="00F21919">
        <w:rPr>
          <w:sz w:val="24"/>
          <w:szCs w:val="24"/>
          <w:lang w:val="en-GB"/>
        </w:rPr>
        <w:t xml:space="preserve"> glaustumas ir bendras stati</w:t>
      </w:r>
      <w:r w:rsidR="00A550F8" w:rsidRPr="00F21919">
        <w:rPr>
          <w:sz w:val="24"/>
          <w:szCs w:val="24"/>
          <w:lang w:val="en-GB"/>
        </w:rPr>
        <w:t xml:space="preserve">škas </w:t>
      </w:r>
      <w:r w:rsidR="001462D9" w:rsidRPr="00F21919">
        <w:rPr>
          <w:sz w:val="24"/>
          <w:szCs w:val="24"/>
          <w:lang w:val="en-GB"/>
        </w:rPr>
        <w:t>pobūdis, todėl atlikėj</w:t>
      </w:r>
      <w:r w:rsidR="00A550F8" w:rsidRPr="00F21919">
        <w:rPr>
          <w:sz w:val="24"/>
          <w:szCs w:val="24"/>
          <w:lang w:val="en-GB"/>
        </w:rPr>
        <w:t xml:space="preserve">as susiduria su </w:t>
      </w:r>
      <w:r w:rsidR="001462D9" w:rsidRPr="00F21919">
        <w:rPr>
          <w:sz w:val="24"/>
          <w:szCs w:val="24"/>
          <w:lang w:val="en-GB"/>
        </w:rPr>
        <w:t>neįprast</w:t>
      </w:r>
      <w:r w:rsidR="00A550F8" w:rsidRPr="00F21919">
        <w:rPr>
          <w:sz w:val="24"/>
          <w:szCs w:val="24"/>
          <w:lang w:val="en-GB"/>
        </w:rPr>
        <w:t xml:space="preserve">ais </w:t>
      </w:r>
      <w:r w:rsidR="001462D9" w:rsidRPr="00F21919">
        <w:rPr>
          <w:sz w:val="24"/>
          <w:szCs w:val="24"/>
          <w:lang w:val="en-GB"/>
        </w:rPr>
        <w:t>iššūki</w:t>
      </w:r>
      <w:r w:rsidR="00A550F8" w:rsidRPr="00F21919">
        <w:rPr>
          <w:sz w:val="24"/>
          <w:szCs w:val="24"/>
          <w:lang w:val="en-GB"/>
        </w:rPr>
        <w:t>ais, st</w:t>
      </w:r>
      <w:r w:rsidR="00EC37AF" w:rsidRPr="00F21919">
        <w:rPr>
          <w:sz w:val="24"/>
          <w:szCs w:val="24"/>
          <w:lang w:val="en-GB"/>
        </w:rPr>
        <w:t>e</w:t>
      </w:r>
      <w:r w:rsidR="00A550F8" w:rsidRPr="00F21919">
        <w:rPr>
          <w:sz w:val="24"/>
          <w:szCs w:val="24"/>
          <w:lang w:val="en-GB"/>
        </w:rPr>
        <w:t xml:space="preserve">ngdamasis išlaikyti nuoseklumą </w:t>
      </w:r>
      <w:r w:rsidR="001462D9" w:rsidRPr="00F21919">
        <w:rPr>
          <w:sz w:val="24"/>
          <w:szCs w:val="24"/>
          <w:lang w:val="en-GB"/>
        </w:rPr>
        <w:t>ir kryptingumą visame muzikiniame diskurse. Panašiai Federico Mompou muzik</w:t>
      </w:r>
      <w:r w:rsidR="00EC37AF" w:rsidRPr="00F21919">
        <w:rPr>
          <w:sz w:val="24"/>
          <w:szCs w:val="24"/>
          <w:lang w:val="en-GB"/>
        </w:rPr>
        <w:t>oje grynas skambesys pasiekiamas v</w:t>
      </w:r>
      <w:r w:rsidR="001462D9" w:rsidRPr="00F21919">
        <w:rPr>
          <w:sz w:val="24"/>
          <w:szCs w:val="24"/>
          <w:lang w:val="en-GB"/>
        </w:rPr>
        <w:t>isišk</w:t>
      </w:r>
      <w:r w:rsidR="00EC37AF" w:rsidRPr="00F21919">
        <w:rPr>
          <w:sz w:val="24"/>
          <w:szCs w:val="24"/>
          <w:lang w:val="en-GB"/>
        </w:rPr>
        <w:t xml:space="preserve">u tiek formos, tiek turinio supaprastinimu ir atlikėjo įtraukimu į </w:t>
      </w:r>
      <w:r w:rsidR="001462D9" w:rsidRPr="00F21919">
        <w:rPr>
          <w:sz w:val="24"/>
          <w:szCs w:val="24"/>
          <w:lang w:val="en-GB"/>
        </w:rPr>
        <w:t>atvirai subtil</w:t>
      </w:r>
      <w:r w:rsidRPr="00F21919">
        <w:rPr>
          <w:sz w:val="24"/>
          <w:szCs w:val="24"/>
          <w:lang w:val="en-GB"/>
        </w:rPr>
        <w:t xml:space="preserve">ią </w:t>
      </w:r>
      <w:r w:rsidR="001462D9" w:rsidRPr="00F21919">
        <w:rPr>
          <w:sz w:val="24"/>
          <w:szCs w:val="24"/>
          <w:lang w:val="en-GB"/>
        </w:rPr>
        <w:t xml:space="preserve">tembrų </w:t>
      </w:r>
      <w:r w:rsidRPr="00F21919">
        <w:rPr>
          <w:sz w:val="24"/>
          <w:szCs w:val="24"/>
          <w:lang w:val="en-GB"/>
        </w:rPr>
        <w:t xml:space="preserve">analizę. </w:t>
      </w:r>
      <w:r w:rsidR="001462D9" w:rsidRPr="00F21919">
        <w:rPr>
          <w:sz w:val="24"/>
          <w:szCs w:val="24"/>
          <w:lang w:val="en-GB"/>
        </w:rPr>
        <w:t xml:space="preserve">Galiausiai </w:t>
      </w:r>
      <w:r w:rsidR="00BE28CB">
        <w:rPr>
          <w:sz w:val="24"/>
          <w:szCs w:val="24"/>
          <w:lang w:val="en-GB"/>
        </w:rPr>
        <w:t xml:space="preserve">Djerdžio </w:t>
      </w:r>
      <w:r w:rsidR="001462D9" w:rsidRPr="00F21919">
        <w:rPr>
          <w:sz w:val="24"/>
          <w:szCs w:val="24"/>
          <w:lang w:val="en-GB"/>
        </w:rPr>
        <w:t>Lige</w:t>
      </w:r>
      <w:r w:rsidR="00BE28CB">
        <w:rPr>
          <w:sz w:val="24"/>
          <w:szCs w:val="24"/>
          <w:lang w:val="en-GB"/>
        </w:rPr>
        <w:t xml:space="preserve">čio </w:t>
      </w:r>
      <w:r w:rsidR="00A63960" w:rsidRPr="00F21919">
        <w:rPr>
          <w:sz w:val="24"/>
          <w:szCs w:val="24"/>
          <w:lang w:val="en-GB"/>
        </w:rPr>
        <w:t xml:space="preserve">kūriniuose </w:t>
      </w:r>
      <w:r w:rsidR="001462D9" w:rsidRPr="00F21919">
        <w:rPr>
          <w:sz w:val="24"/>
          <w:szCs w:val="24"/>
          <w:lang w:val="en-GB"/>
        </w:rPr>
        <w:lastRenderedPageBreak/>
        <w:t>taip pat labai supaprastina</w:t>
      </w:r>
      <w:r w:rsidR="00A63960" w:rsidRPr="00F21919">
        <w:rPr>
          <w:sz w:val="24"/>
          <w:szCs w:val="24"/>
          <w:lang w:val="en-GB"/>
        </w:rPr>
        <w:t>ma</w:t>
      </w:r>
      <w:r w:rsidR="00034332">
        <w:rPr>
          <w:sz w:val="24"/>
          <w:szCs w:val="24"/>
          <w:lang w:val="en-GB"/>
        </w:rPr>
        <w:t xml:space="preserve"> </w:t>
      </w:r>
      <w:r w:rsidR="001462D9" w:rsidRPr="00F21919">
        <w:rPr>
          <w:sz w:val="24"/>
          <w:szCs w:val="24"/>
          <w:lang w:val="en-GB"/>
        </w:rPr>
        <w:t>muzikin</w:t>
      </w:r>
      <w:r w:rsidR="00A63960" w:rsidRPr="00F21919">
        <w:rPr>
          <w:sz w:val="24"/>
          <w:szCs w:val="24"/>
          <w:lang w:val="en-GB"/>
        </w:rPr>
        <w:t>ė</w:t>
      </w:r>
      <w:r w:rsidR="001462D9" w:rsidRPr="00F21919">
        <w:rPr>
          <w:sz w:val="24"/>
          <w:szCs w:val="24"/>
          <w:lang w:val="en-GB"/>
        </w:rPr>
        <w:t xml:space="preserve"> medžiag</w:t>
      </w:r>
      <w:r w:rsidR="00A63960" w:rsidRPr="00F21919">
        <w:rPr>
          <w:sz w:val="24"/>
          <w:szCs w:val="24"/>
          <w:lang w:val="en-GB"/>
        </w:rPr>
        <w:t>a</w:t>
      </w:r>
      <w:r w:rsidR="001462D9" w:rsidRPr="00F21919">
        <w:rPr>
          <w:sz w:val="24"/>
          <w:szCs w:val="24"/>
          <w:lang w:val="en-GB"/>
        </w:rPr>
        <w:t>, nors ir labai sudėtingai organizuot</w:t>
      </w:r>
      <w:r w:rsidR="00A63960" w:rsidRPr="00F21919">
        <w:rPr>
          <w:sz w:val="24"/>
          <w:szCs w:val="24"/>
          <w:lang w:val="en-GB"/>
        </w:rPr>
        <w:t>a</w:t>
      </w:r>
      <w:r w:rsidR="001462D9" w:rsidRPr="00F21919">
        <w:rPr>
          <w:sz w:val="24"/>
          <w:szCs w:val="24"/>
          <w:lang w:val="en-GB"/>
        </w:rPr>
        <w:t>, ypatingą dėmesį skiriant garso srauto tęstinumui lygin</w:t>
      </w:r>
      <w:r w:rsidR="00A63960" w:rsidRPr="00F21919">
        <w:rPr>
          <w:sz w:val="24"/>
          <w:szCs w:val="24"/>
          <w:lang w:val="en-GB"/>
        </w:rPr>
        <w:t xml:space="preserve">ant </w:t>
      </w:r>
      <w:r w:rsidR="001462D9" w:rsidRPr="00F21919">
        <w:rPr>
          <w:sz w:val="24"/>
          <w:szCs w:val="24"/>
          <w:lang w:val="en-GB"/>
        </w:rPr>
        <w:t>su atskirų detalių individualumu: pianist</w:t>
      </w:r>
      <w:r w:rsidR="00A63960" w:rsidRPr="00F21919">
        <w:rPr>
          <w:sz w:val="24"/>
          <w:szCs w:val="24"/>
          <w:lang w:val="en-GB"/>
        </w:rPr>
        <w:t xml:space="preserve">as susiduria su techninio lygmens </w:t>
      </w:r>
      <w:r w:rsidR="001462D9" w:rsidRPr="00F21919">
        <w:rPr>
          <w:sz w:val="24"/>
          <w:szCs w:val="24"/>
          <w:lang w:val="en-GB"/>
        </w:rPr>
        <w:t>iššūki</w:t>
      </w:r>
      <w:r w:rsidR="00A63960" w:rsidRPr="00F21919">
        <w:rPr>
          <w:sz w:val="24"/>
          <w:szCs w:val="24"/>
          <w:lang w:val="en-GB"/>
        </w:rPr>
        <w:t xml:space="preserve">ais, </w:t>
      </w:r>
      <w:r w:rsidR="001462D9" w:rsidRPr="00F21919">
        <w:rPr>
          <w:sz w:val="24"/>
          <w:szCs w:val="24"/>
          <w:lang w:val="en-GB"/>
        </w:rPr>
        <w:t>mechani</w:t>
      </w:r>
      <w:r w:rsidR="00A63960" w:rsidRPr="00F21919">
        <w:rPr>
          <w:sz w:val="24"/>
          <w:szCs w:val="24"/>
          <w:lang w:val="en-GB"/>
        </w:rPr>
        <w:t>ni</w:t>
      </w:r>
      <w:r w:rsidR="00F21919" w:rsidRPr="00F21919">
        <w:rPr>
          <w:sz w:val="24"/>
          <w:szCs w:val="24"/>
          <w:lang w:val="en-GB"/>
        </w:rPr>
        <w:t>am</w:t>
      </w:r>
      <w:r w:rsidR="00A63960" w:rsidRPr="00F21919">
        <w:rPr>
          <w:sz w:val="24"/>
          <w:szCs w:val="24"/>
          <w:lang w:val="en-GB"/>
        </w:rPr>
        <w:t xml:space="preserve"> sraut</w:t>
      </w:r>
      <w:r w:rsidR="00F21919" w:rsidRPr="00F21919">
        <w:rPr>
          <w:sz w:val="24"/>
          <w:szCs w:val="24"/>
          <w:lang w:val="en-GB"/>
        </w:rPr>
        <w:t>ui</w:t>
      </w:r>
      <w:r w:rsidR="00A63960" w:rsidRPr="00F21919">
        <w:rPr>
          <w:sz w:val="24"/>
          <w:szCs w:val="24"/>
          <w:lang w:val="en-GB"/>
        </w:rPr>
        <w:t xml:space="preserve"> nepaliaujamai </w:t>
      </w:r>
      <w:r w:rsidR="00B84FF2" w:rsidRPr="00F21919">
        <w:rPr>
          <w:sz w:val="24"/>
          <w:szCs w:val="24"/>
          <w:lang w:val="en-GB"/>
        </w:rPr>
        <w:t>veda</w:t>
      </w:r>
      <w:r w:rsidR="00F21919" w:rsidRPr="00F21919">
        <w:rPr>
          <w:sz w:val="24"/>
          <w:szCs w:val="24"/>
          <w:lang w:val="en-GB"/>
        </w:rPr>
        <w:t xml:space="preserve">nt </w:t>
      </w:r>
      <w:r w:rsidR="00B84FF2" w:rsidRPr="00F21919">
        <w:rPr>
          <w:sz w:val="24"/>
          <w:szCs w:val="24"/>
          <w:lang w:val="en-GB"/>
        </w:rPr>
        <w:t xml:space="preserve">jį per </w:t>
      </w:r>
      <w:r w:rsidR="001462D9" w:rsidRPr="00F21919">
        <w:rPr>
          <w:sz w:val="24"/>
          <w:szCs w:val="24"/>
          <w:lang w:val="en-GB"/>
        </w:rPr>
        <w:t>muzikin</w:t>
      </w:r>
      <w:r w:rsidR="00B84FF2" w:rsidRPr="00F21919">
        <w:rPr>
          <w:sz w:val="24"/>
          <w:szCs w:val="24"/>
          <w:lang w:val="en-GB"/>
        </w:rPr>
        <w:t xml:space="preserve">į diskursą. </w:t>
      </w:r>
    </w:p>
    <w:p w14:paraId="6187CC8F" w14:textId="6757B7E8" w:rsidR="00B84FF2" w:rsidRPr="00F21919" w:rsidRDefault="00B84FF2" w:rsidP="00B84FF2">
      <w:pPr>
        <w:pStyle w:val="FootnoteText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8"/>
          <w:lang w:val="en-GB"/>
        </w:rPr>
      </w:pPr>
      <w:r w:rsidRPr="00F21919">
        <w:rPr>
          <w:rFonts w:cs="Times New Roman"/>
          <w:sz w:val="24"/>
          <w:szCs w:val="28"/>
          <w:lang w:val="en-GB"/>
        </w:rPr>
        <w:t>B</w:t>
      </w:r>
      <w:r w:rsidR="00F21919">
        <w:rPr>
          <w:rFonts w:cs="Times New Roman"/>
          <w:sz w:val="24"/>
          <w:szCs w:val="28"/>
          <w:lang w:val="en-GB"/>
        </w:rPr>
        <w:t>e</w:t>
      </w:r>
      <w:r w:rsidRPr="00F21919">
        <w:rPr>
          <w:rFonts w:cs="Times New Roman"/>
          <w:sz w:val="24"/>
          <w:szCs w:val="28"/>
          <w:lang w:val="en-GB"/>
        </w:rPr>
        <w:t>la Bart</w:t>
      </w:r>
      <w:r w:rsidR="00F21919">
        <w:rPr>
          <w:rFonts w:cs="Times New Roman"/>
          <w:sz w:val="24"/>
          <w:szCs w:val="28"/>
          <w:lang w:val="en-GB"/>
        </w:rPr>
        <w:t>o</w:t>
      </w:r>
      <w:r w:rsidRPr="00F21919">
        <w:rPr>
          <w:rFonts w:cs="Times New Roman"/>
          <w:sz w:val="24"/>
          <w:szCs w:val="28"/>
          <w:lang w:val="en-GB"/>
        </w:rPr>
        <w:t xml:space="preserve">ko 14 bagatelių op. 6, pasirinktas atvejo tyrimui, </w:t>
      </w:r>
      <w:r w:rsidR="00F21919">
        <w:rPr>
          <w:rFonts w:cs="Times New Roman"/>
          <w:sz w:val="24"/>
          <w:szCs w:val="28"/>
          <w:lang w:val="en-GB"/>
        </w:rPr>
        <w:t xml:space="preserve">suteikė </w:t>
      </w:r>
      <w:r w:rsidRPr="00F21919">
        <w:rPr>
          <w:rFonts w:cs="Times New Roman"/>
          <w:sz w:val="24"/>
          <w:szCs w:val="28"/>
          <w:lang w:val="en-GB"/>
        </w:rPr>
        <w:t xml:space="preserve">visavertę galimybę taikyti </w:t>
      </w:r>
      <w:r w:rsidR="00BE28CB">
        <w:rPr>
          <w:rFonts w:cs="Times New Roman"/>
          <w:sz w:val="24"/>
          <w:szCs w:val="28"/>
          <w:lang w:val="en-GB"/>
        </w:rPr>
        <w:t xml:space="preserve">teoriškai </w:t>
      </w:r>
      <w:r w:rsidRPr="00F21919">
        <w:rPr>
          <w:rFonts w:cs="Times New Roman"/>
          <w:sz w:val="24"/>
          <w:szCs w:val="28"/>
          <w:lang w:val="en-GB"/>
        </w:rPr>
        <w:t xml:space="preserve">išnagrinėtus principus atlikimo praktikos srityje: didžiulė </w:t>
      </w:r>
      <w:r w:rsidR="0096285E" w:rsidRPr="00F21919">
        <w:rPr>
          <w:rFonts w:cs="Times New Roman"/>
          <w:sz w:val="24"/>
          <w:szCs w:val="28"/>
          <w:lang w:val="en-GB"/>
        </w:rPr>
        <w:t xml:space="preserve">tušė </w:t>
      </w:r>
      <w:r w:rsidRPr="00F21919">
        <w:rPr>
          <w:rFonts w:cs="Times New Roman"/>
          <w:sz w:val="24"/>
          <w:szCs w:val="28"/>
          <w:lang w:val="en-GB"/>
        </w:rPr>
        <w:t>įvairovė</w:t>
      </w:r>
      <w:r w:rsidR="00F21919">
        <w:rPr>
          <w:rFonts w:cs="Times New Roman"/>
          <w:sz w:val="24"/>
          <w:szCs w:val="28"/>
          <w:lang w:val="en-GB"/>
        </w:rPr>
        <w:t xml:space="preserve">, sąlygota </w:t>
      </w:r>
      <w:r w:rsidR="00FD75BF" w:rsidRPr="00F21919">
        <w:rPr>
          <w:rFonts w:cs="Times New Roman"/>
          <w:sz w:val="24"/>
          <w:szCs w:val="28"/>
          <w:lang w:val="en-GB"/>
        </w:rPr>
        <w:t>dominuojančio</w:t>
      </w:r>
      <w:r w:rsidR="00034332">
        <w:rPr>
          <w:rFonts w:cs="Times New Roman"/>
          <w:sz w:val="24"/>
          <w:szCs w:val="28"/>
          <w:lang w:val="en-GB"/>
        </w:rPr>
        <w:t xml:space="preserve"> </w:t>
      </w:r>
      <w:r w:rsidR="0096285E" w:rsidRPr="00F21919">
        <w:rPr>
          <w:rFonts w:cs="Times New Roman"/>
          <w:sz w:val="24"/>
          <w:szCs w:val="28"/>
          <w:lang w:val="en-GB"/>
        </w:rPr>
        <w:t>perkus</w:t>
      </w:r>
      <w:r w:rsidR="00F21919">
        <w:rPr>
          <w:rFonts w:cs="Times New Roman"/>
          <w:sz w:val="24"/>
          <w:szCs w:val="28"/>
          <w:lang w:val="en-GB"/>
        </w:rPr>
        <w:t xml:space="preserve">yvumo, </w:t>
      </w:r>
      <w:r w:rsidRPr="00F21919">
        <w:rPr>
          <w:rFonts w:cs="Times New Roman"/>
          <w:sz w:val="24"/>
          <w:szCs w:val="28"/>
          <w:lang w:val="en-GB"/>
        </w:rPr>
        <w:t xml:space="preserve">sudarė </w:t>
      </w:r>
      <w:r w:rsidR="00FD75BF" w:rsidRPr="00F21919">
        <w:rPr>
          <w:rFonts w:cs="Times New Roman"/>
          <w:sz w:val="24"/>
          <w:szCs w:val="28"/>
          <w:lang w:val="en-GB"/>
        </w:rPr>
        <w:t>turtingas galimybes tembrų tyrimui</w:t>
      </w:r>
      <w:r w:rsidR="00F21919">
        <w:rPr>
          <w:rFonts w:cs="Times New Roman"/>
          <w:sz w:val="24"/>
          <w:szCs w:val="28"/>
          <w:lang w:val="en-GB"/>
        </w:rPr>
        <w:t>;</w:t>
      </w:r>
      <w:r w:rsidR="00034332">
        <w:rPr>
          <w:rFonts w:cs="Times New Roman"/>
          <w:sz w:val="24"/>
          <w:szCs w:val="28"/>
          <w:lang w:val="en-GB"/>
        </w:rPr>
        <w:t xml:space="preserve"> </w:t>
      </w:r>
      <w:r w:rsidRPr="00F21919">
        <w:rPr>
          <w:rFonts w:cs="Times New Roman"/>
          <w:sz w:val="24"/>
          <w:szCs w:val="28"/>
          <w:lang w:val="en-GB"/>
        </w:rPr>
        <w:t xml:space="preserve"> konkre</w:t>
      </w:r>
      <w:r w:rsidR="00FD75BF" w:rsidRPr="00F21919">
        <w:rPr>
          <w:rFonts w:cs="Times New Roman"/>
          <w:sz w:val="24"/>
          <w:szCs w:val="28"/>
          <w:lang w:val="en-GB"/>
        </w:rPr>
        <w:t xml:space="preserve">čios fizinės prieigos </w:t>
      </w:r>
      <w:r w:rsidRPr="00F21919">
        <w:rPr>
          <w:rFonts w:cs="Times New Roman"/>
          <w:sz w:val="24"/>
          <w:szCs w:val="28"/>
          <w:lang w:val="en-GB"/>
        </w:rPr>
        <w:t xml:space="preserve">buvo </w:t>
      </w:r>
      <w:r w:rsidR="006D781C" w:rsidRPr="00F21919">
        <w:rPr>
          <w:rFonts w:cs="Times New Roman"/>
          <w:sz w:val="24"/>
          <w:szCs w:val="28"/>
          <w:lang w:val="en-GB"/>
        </w:rPr>
        <w:t xml:space="preserve">eksperimentiniu būdu taikomos </w:t>
      </w:r>
      <w:r w:rsidRPr="00F21919">
        <w:rPr>
          <w:rFonts w:cs="Times New Roman"/>
          <w:sz w:val="24"/>
          <w:szCs w:val="28"/>
          <w:lang w:val="en-GB"/>
        </w:rPr>
        <w:t>įvairi</w:t>
      </w:r>
      <w:r w:rsidR="006D781C" w:rsidRPr="00F21919">
        <w:rPr>
          <w:rFonts w:cs="Times New Roman"/>
          <w:sz w:val="24"/>
          <w:szCs w:val="28"/>
          <w:lang w:val="en-GB"/>
        </w:rPr>
        <w:t xml:space="preserve">ų </w:t>
      </w:r>
      <w:r w:rsidRPr="00F21919">
        <w:rPr>
          <w:rFonts w:cs="Times New Roman"/>
          <w:sz w:val="24"/>
          <w:szCs w:val="28"/>
          <w:lang w:val="en-GB"/>
        </w:rPr>
        <w:t>tekst</w:t>
      </w:r>
      <w:r w:rsidR="006D781C" w:rsidRPr="00F21919">
        <w:rPr>
          <w:rFonts w:cs="Times New Roman"/>
          <w:sz w:val="24"/>
          <w:szCs w:val="28"/>
          <w:lang w:val="en-GB"/>
        </w:rPr>
        <w:t>ūrų ir mot</w:t>
      </w:r>
      <w:r w:rsidR="00F21919">
        <w:rPr>
          <w:rFonts w:cs="Times New Roman"/>
          <w:sz w:val="24"/>
          <w:szCs w:val="28"/>
          <w:lang w:val="en-GB"/>
        </w:rPr>
        <w:t>y</w:t>
      </w:r>
      <w:r w:rsidR="006D781C" w:rsidRPr="00F21919">
        <w:rPr>
          <w:rFonts w:cs="Times New Roman"/>
          <w:sz w:val="24"/>
          <w:szCs w:val="28"/>
          <w:lang w:val="en-GB"/>
        </w:rPr>
        <w:t xml:space="preserve">vų </w:t>
      </w:r>
      <w:r w:rsidRPr="00F21919">
        <w:rPr>
          <w:rFonts w:cs="Times New Roman"/>
          <w:sz w:val="24"/>
          <w:szCs w:val="28"/>
          <w:lang w:val="en-GB"/>
        </w:rPr>
        <w:t>modeli</w:t>
      </w:r>
      <w:r w:rsidR="006D781C" w:rsidRPr="00F21919">
        <w:rPr>
          <w:rFonts w:cs="Times New Roman"/>
          <w:sz w:val="24"/>
          <w:szCs w:val="28"/>
          <w:lang w:val="en-GB"/>
        </w:rPr>
        <w:t xml:space="preserve">ų atlikimui; </w:t>
      </w:r>
      <w:r w:rsidR="001651D5" w:rsidRPr="00F21919">
        <w:rPr>
          <w:rFonts w:cs="Times New Roman"/>
          <w:sz w:val="24"/>
          <w:szCs w:val="28"/>
          <w:lang w:val="en-GB"/>
        </w:rPr>
        <w:t xml:space="preserve">visa </w:t>
      </w:r>
      <w:r w:rsidR="006D781C" w:rsidRPr="00F21919">
        <w:rPr>
          <w:rFonts w:cs="Times New Roman"/>
          <w:sz w:val="24"/>
          <w:szCs w:val="28"/>
          <w:lang w:val="en-GB"/>
        </w:rPr>
        <w:t>tai</w:t>
      </w:r>
      <w:r w:rsidR="00B05C81">
        <w:rPr>
          <w:rFonts w:cs="Times New Roman"/>
          <w:sz w:val="24"/>
          <w:szCs w:val="28"/>
          <w:lang w:val="en-GB"/>
        </w:rPr>
        <w:t>,</w:t>
      </w:r>
      <w:r w:rsidR="006D781C" w:rsidRPr="00F21919">
        <w:rPr>
          <w:rFonts w:cs="Times New Roman"/>
          <w:sz w:val="24"/>
          <w:szCs w:val="28"/>
          <w:lang w:val="en-GB"/>
        </w:rPr>
        <w:t xml:space="preserve"> </w:t>
      </w:r>
      <w:r w:rsidR="00B05C81" w:rsidRPr="00F21919">
        <w:rPr>
          <w:rFonts w:cs="Times New Roman"/>
          <w:sz w:val="24"/>
          <w:szCs w:val="28"/>
          <w:lang w:val="en-GB"/>
        </w:rPr>
        <w:t>kaip ir įvairių charakteri</w:t>
      </w:r>
      <w:r w:rsidR="00B05C81">
        <w:rPr>
          <w:rFonts w:cs="Times New Roman"/>
          <w:sz w:val="24"/>
          <w:szCs w:val="28"/>
          <w:lang w:val="en-GB"/>
        </w:rPr>
        <w:t>ų</w:t>
      </w:r>
      <w:r w:rsidR="00B05C81" w:rsidRPr="00F21919">
        <w:rPr>
          <w:rFonts w:cs="Times New Roman"/>
          <w:sz w:val="24"/>
          <w:szCs w:val="28"/>
          <w:lang w:val="en-GB"/>
        </w:rPr>
        <w:t xml:space="preserve"> ir elgesio modelių įvairovė</w:t>
      </w:r>
      <w:r w:rsidR="00B05C81">
        <w:rPr>
          <w:rFonts w:cs="Times New Roman"/>
          <w:sz w:val="24"/>
          <w:szCs w:val="28"/>
          <w:lang w:val="en-GB"/>
        </w:rPr>
        <w:t>,</w:t>
      </w:r>
      <w:r w:rsidR="00B05C81" w:rsidRPr="00F21919">
        <w:rPr>
          <w:rFonts w:cs="Times New Roman"/>
          <w:sz w:val="24"/>
          <w:szCs w:val="28"/>
          <w:lang w:val="en-GB"/>
        </w:rPr>
        <w:t xml:space="preserve"> </w:t>
      </w:r>
      <w:r w:rsidR="001651D5" w:rsidRPr="00F21919">
        <w:rPr>
          <w:rFonts w:cs="Times New Roman"/>
          <w:sz w:val="24"/>
          <w:szCs w:val="28"/>
          <w:lang w:val="en-GB"/>
        </w:rPr>
        <w:t>skatino atli</w:t>
      </w:r>
      <w:r w:rsidRPr="00F21919">
        <w:rPr>
          <w:rFonts w:cs="Times New Roman"/>
          <w:sz w:val="24"/>
          <w:szCs w:val="28"/>
          <w:lang w:val="en-GB"/>
        </w:rPr>
        <w:t>kėjo fantaziją ir kūrybiškumą</w:t>
      </w:r>
      <w:r w:rsidR="00B05C81">
        <w:rPr>
          <w:rFonts w:cs="Times New Roman"/>
          <w:sz w:val="24"/>
          <w:szCs w:val="28"/>
          <w:lang w:val="en-GB"/>
        </w:rPr>
        <w:t>.</w:t>
      </w:r>
      <w:r w:rsidR="001651D5" w:rsidRPr="00F21919">
        <w:rPr>
          <w:rFonts w:cs="Times New Roman"/>
          <w:sz w:val="24"/>
          <w:szCs w:val="28"/>
          <w:lang w:val="en-GB"/>
        </w:rPr>
        <w:t xml:space="preserve"> </w:t>
      </w:r>
    </w:p>
    <w:p w14:paraId="68056B7E" w14:textId="239F9203" w:rsidR="001651D5" w:rsidRPr="00B05C81" w:rsidRDefault="00B05C81" w:rsidP="001651D5">
      <w:pPr>
        <w:pStyle w:val="FootnoteText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8"/>
          <w:lang w:val="en-GB"/>
        </w:rPr>
      </w:pPr>
      <w:r>
        <w:rPr>
          <w:rFonts w:cs="Times New Roman"/>
          <w:sz w:val="24"/>
          <w:szCs w:val="28"/>
          <w:lang w:val="en-GB"/>
        </w:rPr>
        <w:t>Platesne prasme</w:t>
      </w:r>
      <w:r w:rsidR="001651D5" w:rsidRPr="00B05C81">
        <w:rPr>
          <w:rFonts w:cs="Times New Roman"/>
          <w:sz w:val="24"/>
          <w:szCs w:val="28"/>
          <w:lang w:val="en-GB"/>
        </w:rPr>
        <w:t xml:space="preserve">, atlikdamas ir </w:t>
      </w:r>
      <w:r>
        <w:rPr>
          <w:rFonts w:cs="Times New Roman"/>
          <w:sz w:val="24"/>
          <w:szCs w:val="28"/>
          <w:lang w:val="en-GB"/>
        </w:rPr>
        <w:t xml:space="preserve">analizuodamas </w:t>
      </w:r>
      <w:r w:rsidR="001651D5" w:rsidRPr="00B05C81">
        <w:rPr>
          <w:rFonts w:cs="Times New Roman"/>
          <w:sz w:val="24"/>
          <w:szCs w:val="28"/>
          <w:lang w:val="en-GB"/>
        </w:rPr>
        <w:t xml:space="preserve">kitus </w:t>
      </w:r>
      <w:r w:rsidR="002B28A0" w:rsidRPr="00B05C81">
        <w:rPr>
          <w:rFonts w:cs="Times New Roman"/>
          <w:sz w:val="24"/>
          <w:szCs w:val="28"/>
          <w:lang w:val="en-GB"/>
        </w:rPr>
        <w:t xml:space="preserve">tokio pobūdžio kūrinius </w:t>
      </w:r>
      <w:r w:rsidR="001651D5" w:rsidRPr="00B05C81">
        <w:rPr>
          <w:rFonts w:cs="Times New Roman"/>
          <w:sz w:val="24"/>
          <w:szCs w:val="28"/>
          <w:lang w:val="en-GB"/>
        </w:rPr>
        <w:t>fortepijon</w:t>
      </w:r>
      <w:r w:rsidR="002B28A0" w:rsidRPr="00B05C81">
        <w:rPr>
          <w:rFonts w:cs="Times New Roman"/>
          <w:sz w:val="24"/>
          <w:szCs w:val="28"/>
          <w:lang w:val="en-GB"/>
        </w:rPr>
        <w:t xml:space="preserve">ui </w:t>
      </w:r>
      <w:r w:rsidR="001651D5" w:rsidRPr="00B05C81">
        <w:rPr>
          <w:rFonts w:cs="Times New Roman"/>
          <w:sz w:val="24"/>
          <w:szCs w:val="28"/>
          <w:lang w:val="en-GB"/>
        </w:rPr>
        <w:t>(</w:t>
      </w:r>
      <w:r w:rsidR="002B28A0" w:rsidRPr="00B05C81">
        <w:rPr>
          <w:rFonts w:cs="Times New Roman"/>
          <w:sz w:val="24"/>
          <w:szCs w:val="28"/>
          <w:lang w:val="en-GB"/>
        </w:rPr>
        <w:t xml:space="preserve">greta Bartoko kūrinio, išsamiai išnagrinėto meniniame tyrime), </w:t>
      </w:r>
      <w:r w:rsidR="001651D5" w:rsidRPr="00B05C81">
        <w:rPr>
          <w:rFonts w:cs="Times New Roman"/>
          <w:sz w:val="24"/>
          <w:szCs w:val="28"/>
          <w:lang w:val="en-GB"/>
        </w:rPr>
        <w:t xml:space="preserve">menininkas tyrėjas sugebėjo </w:t>
      </w:r>
      <w:r w:rsidR="00AB7846" w:rsidRPr="00B05C81">
        <w:rPr>
          <w:rFonts w:cs="Times New Roman"/>
          <w:sz w:val="24"/>
          <w:szCs w:val="28"/>
          <w:lang w:val="en-GB"/>
        </w:rPr>
        <w:t xml:space="preserve">kartu pagausinti ir pagilinti tiek savo teorines žinias, tiek </w:t>
      </w:r>
      <w:r w:rsidR="00F9724C" w:rsidRPr="00B05C81">
        <w:rPr>
          <w:rFonts w:cs="Times New Roman"/>
          <w:sz w:val="24"/>
          <w:szCs w:val="28"/>
          <w:lang w:val="en-GB"/>
        </w:rPr>
        <w:t xml:space="preserve">atlikėjiškus įgūdžius, skleistus </w:t>
      </w:r>
      <w:r w:rsidR="00A22E73">
        <w:rPr>
          <w:rFonts w:cs="Times New Roman"/>
          <w:sz w:val="24"/>
          <w:szCs w:val="28"/>
          <w:lang w:val="en-GB"/>
        </w:rPr>
        <w:t xml:space="preserve">ir naudotus </w:t>
      </w:r>
      <w:r w:rsidR="001651D5" w:rsidRPr="00B05C81">
        <w:rPr>
          <w:rFonts w:cs="Times New Roman"/>
          <w:sz w:val="24"/>
          <w:szCs w:val="28"/>
          <w:lang w:val="en-GB"/>
        </w:rPr>
        <w:t>temini</w:t>
      </w:r>
      <w:r w:rsidR="00F9724C" w:rsidRPr="00B05C81">
        <w:rPr>
          <w:rFonts w:cs="Times New Roman"/>
          <w:sz w:val="24"/>
          <w:szCs w:val="28"/>
          <w:lang w:val="en-GB"/>
        </w:rPr>
        <w:t>uose</w:t>
      </w:r>
      <w:r w:rsidR="001651D5" w:rsidRPr="00B05C81">
        <w:rPr>
          <w:rFonts w:cs="Times New Roman"/>
          <w:sz w:val="24"/>
          <w:szCs w:val="28"/>
          <w:lang w:val="en-GB"/>
        </w:rPr>
        <w:t xml:space="preserve"> rečitali</w:t>
      </w:r>
      <w:r w:rsidR="00F9724C" w:rsidRPr="00B05C81">
        <w:rPr>
          <w:rFonts w:cs="Times New Roman"/>
          <w:sz w:val="24"/>
          <w:szCs w:val="28"/>
          <w:lang w:val="en-GB"/>
        </w:rPr>
        <w:t>uose</w:t>
      </w:r>
      <w:r w:rsidR="001651D5" w:rsidRPr="00B05C81">
        <w:rPr>
          <w:rFonts w:cs="Times New Roman"/>
          <w:sz w:val="24"/>
          <w:szCs w:val="28"/>
          <w:lang w:val="en-GB"/>
        </w:rPr>
        <w:t>, koncert</w:t>
      </w:r>
      <w:r w:rsidR="00F9724C" w:rsidRPr="00B05C81">
        <w:rPr>
          <w:rFonts w:cs="Times New Roman"/>
          <w:sz w:val="24"/>
          <w:szCs w:val="28"/>
          <w:lang w:val="en-GB"/>
        </w:rPr>
        <w:t xml:space="preserve">uose-paskaitose ir meninio tyrimo publikacijose. </w:t>
      </w:r>
    </w:p>
    <w:p w14:paraId="63A9AC11" w14:textId="1CA8C26A" w:rsidR="00F9724C" w:rsidRPr="00B05C81" w:rsidRDefault="00B70C25" w:rsidP="00F9724C">
      <w:pPr>
        <w:pStyle w:val="FootnoteText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8"/>
          <w:lang w:val="en-GB"/>
        </w:rPr>
      </w:pPr>
      <w:r w:rsidRPr="00244A17">
        <w:rPr>
          <w:rFonts w:cs="Times New Roman"/>
          <w:sz w:val="24"/>
          <w:szCs w:val="28"/>
          <w:lang w:val="en-GB"/>
        </w:rPr>
        <w:t>Ir g</w:t>
      </w:r>
      <w:r w:rsidR="00F9724C" w:rsidRPr="00244A17">
        <w:rPr>
          <w:rFonts w:cs="Times New Roman"/>
          <w:sz w:val="24"/>
          <w:szCs w:val="28"/>
          <w:lang w:val="en-GB"/>
        </w:rPr>
        <w:t>al</w:t>
      </w:r>
      <w:r w:rsidR="00BA75AE" w:rsidRPr="00244A17">
        <w:rPr>
          <w:rFonts w:cs="Times New Roman"/>
          <w:sz w:val="24"/>
          <w:szCs w:val="28"/>
          <w:lang w:val="en-GB"/>
        </w:rPr>
        <w:t>iausiai</w:t>
      </w:r>
      <w:r w:rsidR="00B05C81" w:rsidRPr="00244A17">
        <w:rPr>
          <w:rFonts w:cs="Times New Roman"/>
          <w:sz w:val="24"/>
          <w:szCs w:val="28"/>
          <w:lang w:val="en-GB"/>
        </w:rPr>
        <w:t>,</w:t>
      </w:r>
      <w:r w:rsidR="00BA75AE" w:rsidRPr="00244A17">
        <w:rPr>
          <w:rFonts w:cs="Times New Roman"/>
          <w:sz w:val="24"/>
          <w:szCs w:val="28"/>
          <w:lang w:val="en-GB"/>
        </w:rPr>
        <w:t xml:space="preserve"> </w:t>
      </w:r>
      <w:r w:rsidR="00F9724C" w:rsidRPr="00244A17">
        <w:rPr>
          <w:rFonts w:cs="Times New Roman"/>
          <w:sz w:val="24"/>
          <w:szCs w:val="28"/>
          <w:lang w:val="en-GB"/>
        </w:rPr>
        <w:t>atliktas meninis tyrimas suteikė išsamią sisteminę perspektyvą iš dalies neištirt</w:t>
      </w:r>
      <w:r w:rsidR="0029151E" w:rsidRPr="00244A17">
        <w:rPr>
          <w:rFonts w:cs="Times New Roman"/>
          <w:sz w:val="24"/>
          <w:szCs w:val="28"/>
          <w:lang w:val="en-GB"/>
        </w:rPr>
        <w:t>am</w:t>
      </w:r>
      <w:r w:rsidR="00F9724C" w:rsidRPr="00244A17">
        <w:rPr>
          <w:rFonts w:cs="Times New Roman"/>
          <w:sz w:val="24"/>
          <w:szCs w:val="28"/>
          <w:lang w:val="en-GB"/>
        </w:rPr>
        <w:t xml:space="preserve"> klausim</w:t>
      </w:r>
      <w:r w:rsidR="0029151E" w:rsidRPr="00244A17">
        <w:rPr>
          <w:rFonts w:cs="Times New Roman"/>
          <w:sz w:val="24"/>
          <w:szCs w:val="28"/>
          <w:lang w:val="en-GB"/>
        </w:rPr>
        <w:t>ui</w:t>
      </w:r>
      <w:r w:rsidR="00F9724C" w:rsidRPr="00244A17">
        <w:rPr>
          <w:rFonts w:cs="Times New Roman"/>
          <w:sz w:val="24"/>
          <w:szCs w:val="28"/>
          <w:lang w:val="en-GB"/>
        </w:rPr>
        <w:t xml:space="preserve">: kaip pastebėta, </w:t>
      </w:r>
      <w:r w:rsidR="005A2CA2" w:rsidRPr="00244A17">
        <w:rPr>
          <w:rFonts w:cs="Times New Roman"/>
          <w:sz w:val="24"/>
          <w:szCs w:val="28"/>
          <w:lang w:val="en-GB"/>
        </w:rPr>
        <w:t>struktūruot</w:t>
      </w:r>
      <w:r w:rsidRPr="00244A17">
        <w:rPr>
          <w:rFonts w:cs="Times New Roman"/>
          <w:sz w:val="24"/>
          <w:szCs w:val="28"/>
          <w:lang w:val="en-GB"/>
        </w:rPr>
        <w:t>ų</w:t>
      </w:r>
      <w:r w:rsidR="005A2CA2" w:rsidRPr="00244A17">
        <w:rPr>
          <w:rFonts w:cs="Times New Roman"/>
          <w:sz w:val="24"/>
          <w:szCs w:val="28"/>
          <w:lang w:val="en-GB"/>
        </w:rPr>
        <w:t xml:space="preserve"> </w:t>
      </w:r>
      <w:r w:rsidR="00F9724C" w:rsidRPr="00244A17">
        <w:rPr>
          <w:rFonts w:cs="Times New Roman"/>
          <w:sz w:val="24"/>
          <w:szCs w:val="28"/>
          <w:lang w:val="en-GB"/>
        </w:rPr>
        <w:t>ir sisteming</w:t>
      </w:r>
      <w:r w:rsidRPr="00244A17">
        <w:rPr>
          <w:rFonts w:cs="Times New Roman"/>
          <w:sz w:val="24"/>
          <w:szCs w:val="28"/>
          <w:lang w:val="en-GB"/>
        </w:rPr>
        <w:t>ų</w:t>
      </w:r>
      <w:r w:rsidR="00F9724C" w:rsidRPr="00244A17">
        <w:rPr>
          <w:rFonts w:cs="Times New Roman"/>
          <w:sz w:val="24"/>
          <w:szCs w:val="28"/>
          <w:lang w:val="en-GB"/>
        </w:rPr>
        <w:t xml:space="preserve"> </w:t>
      </w:r>
      <w:r w:rsidR="006670A2" w:rsidRPr="00244A17">
        <w:rPr>
          <w:rFonts w:cs="Times New Roman"/>
          <w:sz w:val="24"/>
          <w:szCs w:val="28"/>
          <w:lang w:val="en-GB"/>
        </w:rPr>
        <w:t xml:space="preserve">primityvizmo </w:t>
      </w:r>
      <w:r w:rsidR="00F9724C" w:rsidRPr="00244A17">
        <w:rPr>
          <w:rFonts w:cs="Times New Roman"/>
          <w:sz w:val="24"/>
          <w:szCs w:val="28"/>
          <w:lang w:val="en-GB"/>
        </w:rPr>
        <w:t>muziko</w:t>
      </w:r>
      <w:r w:rsidR="005A2CA2" w:rsidRPr="00244A17">
        <w:rPr>
          <w:rFonts w:cs="Times New Roman"/>
          <w:sz w:val="24"/>
          <w:szCs w:val="28"/>
          <w:lang w:val="en-GB"/>
        </w:rPr>
        <w:t>s</w:t>
      </w:r>
      <w:r w:rsidR="006670A2" w:rsidRPr="00244A17">
        <w:rPr>
          <w:rFonts w:cs="Times New Roman"/>
          <w:sz w:val="24"/>
          <w:szCs w:val="28"/>
          <w:lang w:val="en-GB"/>
        </w:rPr>
        <w:t xml:space="preserve"> </w:t>
      </w:r>
      <w:r w:rsidR="00F9724C" w:rsidRPr="00244A17">
        <w:rPr>
          <w:rFonts w:cs="Times New Roman"/>
          <w:sz w:val="24"/>
          <w:szCs w:val="28"/>
          <w:lang w:val="en-GB"/>
        </w:rPr>
        <w:t>tyrim</w:t>
      </w:r>
      <w:r w:rsidRPr="00244A17">
        <w:rPr>
          <w:rFonts w:cs="Times New Roman"/>
          <w:sz w:val="24"/>
          <w:szCs w:val="28"/>
          <w:lang w:val="en-GB"/>
        </w:rPr>
        <w:t>ų</w:t>
      </w:r>
      <w:r w:rsidR="00F9724C" w:rsidRPr="00244A17">
        <w:rPr>
          <w:rFonts w:cs="Times New Roman"/>
          <w:sz w:val="24"/>
          <w:szCs w:val="28"/>
          <w:lang w:val="en-GB"/>
        </w:rPr>
        <w:t xml:space="preserve">, </w:t>
      </w:r>
      <w:r w:rsidRPr="00244A17">
        <w:rPr>
          <w:rFonts w:cs="Times New Roman"/>
          <w:sz w:val="24"/>
          <w:szCs w:val="28"/>
          <w:lang w:val="en-GB"/>
        </w:rPr>
        <w:t xml:space="preserve">jau </w:t>
      </w:r>
      <w:r w:rsidR="00F9724C" w:rsidRPr="00244A17">
        <w:rPr>
          <w:rFonts w:cs="Times New Roman"/>
          <w:sz w:val="24"/>
          <w:szCs w:val="28"/>
          <w:lang w:val="en-GB"/>
        </w:rPr>
        <w:t xml:space="preserve">nekalbant </w:t>
      </w:r>
      <w:r w:rsidRPr="00244A17">
        <w:rPr>
          <w:rFonts w:cs="Times New Roman"/>
          <w:sz w:val="24"/>
          <w:szCs w:val="28"/>
          <w:lang w:val="en-GB"/>
        </w:rPr>
        <w:t xml:space="preserve">konkrečiai </w:t>
      </w:r>
      <w:r w:rsidR="00F9724C" w:rsidRPr="00244A17">
        <w:rPr>
          <w:rFonts w:cs="Times New Roman"/>
          <w:sz w:val="24"/>
          <w:szCs w:val="28"/>
          <w:lang w:val="en-GB"/>
        </w:rPr>
        <w:t xml:space="preserve">apie fortepijono repertuarą ir susijusius </w:t>
      </w:r>
      <w:r w:rsidR="000E409C" w:rsidRPr="00244A17">
        <w:rPr>
          <w:rFonts w:cs="Times New Roman"/>
          <w:sz w:val="24"/>
          <w:szCs w:val="28"/>
          <w:lang w:val="en-GB"/>
        </w:rPr>
        <w:t xml:space="preserve">atlikimo </w:t>
      </w:r>
      <w:r w:rsidR="00F9724C" w:rsidRPr="00244A17">
        <w:rPr>
          <w:rFonts w:cs="Times New Roman"/>
          <w:sz w:val="24"/>
          <w:szCs w:val="28"/>
          <w:lang w:val="en-GB"/>
        </w:rPr>
        <w:t xml:space="preserve">klausimus, </w:t>
      </w:r>
      <w:r w:rsidR="000E409C" w:rsidRPr="00244A17">
        <w:rPr>
          <w:rFonts w:cs="Times New Roman"/>
          <w:sz w:val="24"/>
          <w:szCs w:val="28"/>
          <w:lang w:val="en-GB"/>
        </w:rPr>
        <w:t xml:space="preserve">iki šiol </w:t>
      </w:r>
      <w:r w:rsidRPr="00244A17">
        <w:rPr>
          <w:rFonts w:cs="Times New Roman"/>
          <w:sz w:val="24"/>
          <w:szCs w:val="28"/>
          <w:lang w:val="en-GB"/>
        </w:rPr>
        <w:t>nebuvo, tačiau rasta a</w:t>
      </w:r>
      <w:r w:rsidR="00F9724C" w:rsidRPr="00244A17">
        <w:rPr>
          <w:rFonts w:cs="Times New Roman"/>
          <w:sz w:val="24"/>
          <w:szCs w:val="28"/>
          <w:lang w:val="en-GB"/>
        </w:rPr>
        <w:t>ktual</w:t>
      </w:r>
      <w:r w:rsidRPr="00244A17">
        <w:rPr>
          <w:rFonts w:cs="Times New Roman"/>
          <w:sz w:val="24"/>
          <w:szCs w:val="28"/>
          <w:lang w:val="en-GB"/>
        </w:rPr>
        <w:t xml:space="preserve">ių, </w:t>
      </w:r>
      <w:r w:rsidR="00BE28CB">
        <w:rPr>
          <w:rFonts w:cs="Times New Roman"/>
          <w:sz w:val="24"/>
          <w:szCs w:val="28"/>
          <w:lang w:val="en-GB"/>
        </w:rPr>
        <w:t xml:space="preserve">nors </w:t>
      </w:r>
      <w:r w:rsidR="00A22E73">
        <w:rPr>
          <w:rFonts w:cs="Times New Roman"/>
          <w:sz w:val="24"/>
          <w:szCs w:val="28"/>
          <w:lang w:val="en-GB"/>
        </w:rPr>
        <w:t xml:space="preserve">tik </w:t>
      </w:r>
      <w:r w:rsidR="007246FC" w:rsidRPr="00244A17">
        <w:rPr>
          <w:rFonts w:cs="Times New Roman"/>
          <w:sz w:val="24"/>
          <w:szCs w:val="28"/>
          <w:lang w:val="en-GB"/>
        </w:rPr>
        <w:t>pavienių a</w:t>
      </w:r>
      <w:r w:rsidR="00F9724C" w:rsidRPr="00244A17">
        <w:rPr>
          <w:rFonts w:cs="Times New Roman"/>
          <w:sz w:val="24"/>
          <w:szCs w:val="28"/>
          <w:lang w:val="en-GB"/>
        </w:rPr>
        <w:t>r ne</w:t>
      </w:r>
      <w:r w:rsidR="007246FC" w:rsidRPr="00244A17">
        <w:rPr>
          <w:rFonts w:cs="Times New Roman"/>
          <w:sz w:val="24"/>
          <w:szCs w:val="28"/>
          <w:lang w:val="en-GB"/>
        </w:rPr>
        <w:t xml:space="preserve">labai </w:t>
      </w:r>
      <w:r w:rsidR="00F9724C" w:rsidRPr="00244A17">
        <w:rPr>
          <w:rFonts w:cs="Times New Roman"/>
          <w:sz w:val="24"/>
          <w:szCs w:val="28"/>
          <w:lang w:val="en-GB"/>
        </w:rPr>
        <w:t>išsamių šaltinių</w:t>
      </w:r>
      <w:r w:rsidRPr="00244A17">
        <w:rPr>
          <w:rFonts w:cs="Times New Roman"/>
          <w:sz w:val="24"/>
          <w:szCs w:val="28"/>
          <w:lang w:val="en-GB"/>
        </w:rPr>
        <w:t>,</w:t>
      </w:r>
      <w:r w:rsidR="00034332">
        <w:rPr>
          <w:rFonts w:cs="Times New Roman"/>
          <w:sz w:val="24"/>
          <w:szCs w:val="28"/>
          <w:lang w:val="en-GB"/>
        </w:rPr>
        <w:t xml:space="preserve"> </w:t>
      </w:r>
      <w:r w:rsidR="007246FC" w:rsidRPr="00244A17">
        <w:rPr>
          <w:rFonts w:cs="Times New Roman"/>
          <w:sz w:val="24"/>
          <w:szCs w:val="28"/>
          <w:lang w:val="en-GB"/>
        </w:rPr>
        <w:t xml:space="preserve">Todėl šio </w:t>
      </w:r>
      <w:r w:rsidR="00F9724C" w:rsidRPr="00244A17">
        <w:rPr>
          <w:rFonts w:cs="Times New Roman"/>
          <w:sz w:val="24"/>
          <w:szCs w:val="28"/>
          <w:lang w:val="en-GB"/>
        </w:rPr>
        <w:t>meninio tyrimo autorius nori paskatinti būsimus tyr</w:t>
      </w:r>
      <w:r w:rsidR="007246FC" w:rsidRPr="00244A17">
        <w:rPr>
          <w:rFonts w:cs="Times New Roman"/>
          <w:sz w:val="24"/>
          <w:szCs w:val="28"/>
          <w:lang w:val="en-GB"/>
        </w:rPr>
        <w:t>ė</w:t>
      </w:r>
      <w:r w:rsidR="00F9724C" w:rsidRPr="00244A17">
        <w:rPr>
          <w:rFonts w:cs="Times New Roman"/>
          <w:sz w:val="24"/>
          <w:szCs w:val="28"/>
          <w:lang w:val="en-GB"/>
        </w:rPr>
        <w:t>jus menininkus imtis panašių pastangų ir kitose mažiau tyrinėtose fortepijoninės muzikos ir jos interpreta</w:t>
      </w:r>
      <w:r w:rsidR="007246FC" w:rsidRPr="00244A17">
        <w:rPr>
          <w:rFonts w:cs="Times New Roman"/>
          <w:sz w:val="24"/>
          <w:szCs w:val="28"/>
          <w:lang w:val="en-GB"/>
        </w:rPr>
        <w:t>cijos</w:t>
      </w:r>
      <w:r w:rsidR="00F9724C" w:rsidRPr="00244A17">
        <w:rPr>
          <w:rFonts w:cs="Times New Roman"/>
          <w:sz w:val="24"/>
          <w:szCs w:val="28"/>
          <w:lang w:val="en-GB"/>
        </w:rPr>
        <w:t xml:space="preserve"> </w:t>
      </w:r>
      <w:r w:rsidR="00244A17" w:rsidRPr="00244A17">
        <w:rPr>
          <w:rFonts w:cs="Times New Roman"/>
          <w:sz w:val="24"/>
          <w:szCs w:val="28"/>
          <w:lang w:val="en-GB"/>
        </w:rPr>
        <w:t xml:space="preserve">srityse. </w:t>
      </w:r>
    </w:p>
    <w:sectPr w:rsidR="00F9724C" w:rsidRPr="00B05C81" w:rsidSect="002F710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E2769" w14:textId="77777777" w:rsidR="00505871" w:rsidRDefault="00505871" w:rsidP="00FE1041">
      <w:r>
        <w:separator/>
      </w:r>
    </w:p>
  </w:endnote>
  <w:endnote w:type="continuationSeparator" w:id="0">
    <w:p w14:paraId="69231C16" w14:textId="77777777" w:rsidR="00505871" w:rsidRDefault="00505871" w:rsidP="00FE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AA950" w14:textId="77777777" w:rsidR="00505871" w:rsidRDefault="00505871" w:rsidP="00FE1041">
      <w:r>
        <w:separator/>
      </w:r>
    </w:p>
  </w:footnote>
  <w:footnote w:type="continuationSeparator" w:id="0">
    <w:p w14:paraId="36762C3E" w14:textId="77777777" w:rsidR="00505871" w:rsidRDefault="00505871" w:rsidP="00FE1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CA6"/>
    <w:multiLevelType w:val="hybridMultilevel"/>
    <w:tmpl w:val="2AA6750C"/>
    <w:lvl w:ilvl="0" w:tplc="FBDCAF86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204BF"/>
    <w:multiLevelType w:val="multilevel"/>
    <w:tmpl w:val="74F2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823C9"/>
    <w:multiLevelType w:val="hybridMultilevel"/>
    <w:tmpl w:val="3BF0F5F0"/>
    <w:lvl w:ilvl="0" w:tplc="00000003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EE47A6"/>
    <w:multiLevelType w:val="hybridMultilevel"/>
    <w:tmpl w:val="F39082F4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917CA"/>
    <w:multiLevelType w:val="hybridMultilevel"/>
    <w:tmpl w:val="95D246F2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F6104"/>
    <w:multiLevelType w:val="hybridMultilevel"/>
    <w:tmpl w:val="1E6445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543E7"/>
    <w:multiLevelType w:val="hybridMultilevel"/>
    <w:tmpl w:val="DC6220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83ABB"/>
    <w:multiLevelType w:val="hybridMultilevel"/>
    <w:tmpl w:val="994C7660"/>
    <w:lvl w:ilvl="0" w:tplc="FBDCAF8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812C4"/>
    <w:multiLevelType w:val="hybridMultilevel"/>
    <w:tmpl w:val="220ED0E4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66EFF"/>
    <w:multiLevelType w:val="hybridMultilevel"/>
    <w:tmpl w:val="FF028DAA"/>
    <w:lvl w:ilvl="0" w:tplc="00000003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E2720"/>
    <w:multiLevelType w:val="hybridMultilevel"/>
    <w:tmpl w:val="436CD4B8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647E1"/>
    <w:multiLevelType w:val="hybridMultilevel"/>
    <w:tmpl w:val="B2747A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0C"/>
    <w:rsid w:val="000065B6"/>
    <w:rsid w:val="000111AD"/>
    <w:rsid w:val="0001126D"/>
    <w:rsid w:val="00014DAD"/>
    <w:rsid w:val="00014E44"/>
    <w:rsid w:val="00027786"/>
    <w:rsid w:val="00031067"/>
    <w:rsid w:val="00034332"/>
    <w:rsid w:val="00037486"/>
    <w:rsid w:val="00044A43"/>
    <w:rsid w:val="000456A1"/>
    <w:rsid w:val="00050983"/>
    <w:rsid w:val="00055B5E"/>
    <w:rsid w:val="0005636A"/>
    <w:rsid w:val="000576EA"/>
    <w:rsid w:val="000601FF"/>
    <w:rsid w:val="00064948"/>
    <w:rsid w:val="00076CBC"/>
    <w:rsid w:val="00083520"/>
    <w:rsid w:val="00085D96"/>
    <w:rsid w:val="00086F36"/>
    <w:rsid w:val="000929F4"/>
    <w:rsid w:val="00092D93"/>
    <w:rsid w:val="00094E7B"/>
    <w:rsid w:val="000A5911"/>
    <w:rsid w:val="000B22D3"/>
    <w:rsid w:val="000B298E"/>
    <w:rsid w:val="000C2609"/>
    <w:rsid w:val="000D2A80"/>
    <w:rsid w:val="000E0B4D"/>
    <w:rsid w:val="000E24F4"/>
    <w:rsid w:val="000E409C"/>
    <w:rsid w:val="001041BD"/>
    <w:rsid w:val="0011336E"/>
    <w:rsid w:val="001362B3"/>
    <w:rsid w:val="00136B80"/>
    <w:rsid w:val="001449C2"/>
    <w:rsid w:val="001462D9"/>
    <w:rsid w:val="00147410"/>
    <w:rsid w:val="00152839"/>
    <w:rsid w:val="00155D77"/>
    <w:rsid w:val="00163034"/>
    <w:rsid w:val="00164E9B"/>
    <w:rsid w:val="001651D5"/>
    <w:rsid w:val="0016770E"/>
    <w:rsid w:val="0016780D"/>
    <w:rsid w:val="001709F2"/>
    <w:rsid w:val="00171616"/>
    <w:rsid w:val="00175807"/>
    <w:rsid w:val="00181F13"/>
    <w:rsid w:val="00187C1B"/>
    <w:rsid w:val="00193BBC"/>
    <w:rsid w:val="001A0733"/>
    <w:rsid w:val="001A1128"/>
    <w:rsid w:val="001A5034"/>
    <w:rsid w:val="001A574B"/>
    <w:rsid w:val="001B11D3"/>
    <w:rsid w:val="001C0731"/>
    <w:rsid w:val="001C0B36"/>
    <w:rsid w:val="001C4221"/>
    <w:rsid w:val="001D3528"/>
    <w:rsid w:val="001D5B43"/>
    <w:rsid w:val="001D6CEE"/>
    <w:rsid w:val="001F6291"/>
    <w:rsid w:val="002040D7"/>
    <w:rsid w:val="00210BEF"/>
    <w:rsid w:val="00221AEE"/>
    <w:rsid w:val="0022585B"/>
    <w:rsid w:val="00240ED7"/>
    <w:rsid w:val="00244A17"/>
    <w:rsid w:val="0024581B"/>
    <w:rsid w:val="00247208"/>
    <w:rsid w:val="002474B8"/>
    <w:rsid w:val="002509B4"/>
    <w:rsid w:val="002572F2"/>
    <w:rsid w:val="0025785E"/>
    <w:rsid w:val="00260B1B"/>
    <w:rsid w:val="00264D78"/>
    <w:rsid w:val="002760E8"/>
    <w:rsid w:val="00280784"/>
    <w:rsid w:val="00284C65"/>
    <w:rsid w:val="0029151E"/>
    <w:rsid w:val="0029594B"/>
    <w:rsid w:val="002A0C45"/>
    <w:rsid w:val="002A1722"/>
    <w:rsid w:val="002A38E4"/>
    <w:rsid w:val="002A5BF2"/>
    <w:rsid w:val="002B1165"/>
    <w:rsid w:val="002B28A0"/>
    <w:rsid w:val="002C0085"/>
    <w:rsid w:val="002D56FF"/>
    <w:rsid w:val="002E1A88"/>
    <w:rsid w:val="002F33D7"/>
    <w:rsid w:val="002F3CC7"/>
    <w:rsid w:val="002F7106"/>
    <w:rsid w:val="002F7BD9"/>
    <w:rsid w:val="00303C4A"/>
    <w:rsid w:val="0030527A"/>
    <w:rsid w:val="00307716"/>
    <w:rsid w:val="00316C9F"/>
    <w:rsid w:val="0032533F"/>
    <w:rsid w:val="003345C3"/>
    <w:rsid w:val="00353D3D"/>
    <w:rsid w:val="003613E0"/>
    <w:rsid w:val="003738DF"/>
    <w:rsid w:val="003752FD"/>
    <w:rsid w:val="00385EFC"/>
    <w:rsid w:val="00391A84"/>
    <w:rsid w:val="00392BB6"/>
    <w:rsid w:val="003A22B0"/>
    <w:rsid w:val="003B062B"/>
    <w:rsid w:val="003B20C2"/>
    <w:rsid w:val="003B4A63"/>
    <w:rsid w:val="003B4BDB"/>
    <w:rsid w:val="003B6D82"/>
    <w:rsid w:val="003D0DFF"/>
    <w:rsid w:val="003D4784"/>
    <w:rsid w:val="003E4A5A"/>
    <w:rsid w:val="003E5C8E"/>
    <w:rsid w:val="003F0147"/>
    <w:rsid w:val="003F58FA"/>
    <w:rsid w:val="0040149D"/>
    <w:rsid w:val="0040614A"/>
    <w:rsid w:val="004163E3"/>
    <w:rsid w:val="004204F3"/>
    <w:rsid w:val="00431C31"/>
    <w:rsid w:val="004320BC"/>
    <w:rsid w:val="00435722"/>
    <w:rsid w:val="00450D91"/>
    <w:rsid w:val="00451EA0"/>
    <w:rsid w:val="00454D5E"/>
    <w:rsid w:val="00463E28"/>
    <w:rsid w:val="004652E8"/>
    <w:rsid w:val="00470BC8"/>
    <w:rsid w:val="00474CDF"/>
    <w:rsid w:val="0048436F"/>
    <w:rsid w:val="00496B62"/>
    <w:rsid w:val="004C0DDB"/>
    <w:rsid w:val="004C1168"/>
    <w:rsid w:val="004D5F67"/>
    <w:rsid w:val="004E3971"/>
    <w:rsid w:val="004F4D68"/>
    <w:rsid w:val="004F795C"/>
    <w:rsid w:val="00502CE9"/>
    <w:rsid w:val="00505871"/>
    <w:rsid w:val="00507ABC"/>
    <w:rsid w:val="00515925"/>
    <w:rsid w:val="005202DF"/>
    <w:rsid w:val="00522E8E"/>
    <w:rsid w:val="0053058E"/>
    <w:rsid w:val="0053239E"/>
    <w:rsid w:val="005425C7"/>
    <w:rsid w:val="00547300"/>
    <w:rsid w:val="0055205E"/>
    <w:rsid w:val="00554E67"/>
    <w:rsid w:val="00563521"/>
    <w:rsid w:val="005639C9"/>
    <w:rsid w:val="0056740D"/>
    <w:rsid w:val="00571E5F"/>
    <w:rsid w:val="00572552"/>
    <w:rsid w:val="005755D6"/>
    <w:rsid w:val="00582BED"/>
    <w:rsid w:val="005932AD"/>
    <w:rsid w:val="00595C06"/>
    <w:rsid w:val="005A2CA2"/>
    <w:rsid w:val="005B555D"/>
    <w:rsid w:val="005C71E2"/>
    <w:rsid w:val="005C7625"/>
    <w:rsid w:val="005D15CF"/>
    <w:rsid w:val="005D1D7B"/>
    <w:rsid w:val="005E7F42"/>
    <w:rsid w:val="005F320D"/>
    <w:rsid w:val="005F4829"/>
    <w:rsid w:val="005F5489"/>
    <w:rsid w:val="00606037"/>
    <w:rsid w:val="00613007"/>
    <w:rsid w:val="00620694"/>
    <w:rsid w:val="006238C2"/>
    <w:rsid w:val="006261B6"/>
    <w:rsid w:val="0062710C"/>
    <w:rsid w:val="00640F80"/>
    <w:rsid w:val="00642DB0"/>
    <w:rsid w:val="006469B5"/>
    <w:rsid w:val="00653A96"/>
    <w:rsid w:val="00663EBD"/>
    <w:rsid w:val="006670A2"/>
    <w:rsid w:val="00667313"/>
    <w:rsid w:val="006674B0"/>
    <w:rsid w:val="006717A3"/>
    <w:rsid w:val="00672318"/>
    <w:rsid w:val="006923D6"/>
    <w:rsid w:val="00693C30"/>
    <w:rsid w:val="00696D73"/>
    <w:rsid w:val="006A3D4B"/>
    <w:rsid w:val="006A3DAB"/>
    <w:rsid w:val="006B13E2"/>
    <w:rsid w:val="006C44C2"/>
    <w:rsid w:val="006D335D"/>
    <w:rsid w:val="006D781C"/>
    <w:rsid w:val="006E36B3"/>
    <w:rsid w:val="006E4BB7"/>
    <w:rsid w:val="006E748A"/>
    <w:rsid w:val="00707FEB"/>
    <w:rsid w:val="00710E61"/>
    <w:rsid w:val="00711DFD"/>
    <w:rsid w:val="0072122E"/>
    <w:rsid w:val="007246FC"/>
    <w:rsid w:val="0072661E"/>
    <w:rsid w:val="00730666"/>
    <w:rsid w:val="00733370"/>
    <w:rsid w:val="007413A1"/>
    <w:rsid w:val="00742E90"/>
    <w:rsid w:val="00743C4D"/>
    <w:rsid w:val="007507F6"/>
    <w:rsid w:val="00753FB5"/>
    <w:rsid w:val="0075482A"/>
    <w:rsid w:val="0077185D"/>
    <w:rsid w:val="0078083A"/>
    <w:rsid w:val="00786E88"/>
    <w:rsid w:val="00790906"/>
    <w:rsid w:val="007925ED"/>
    <w:rsid w:val="007B0C5E"/>
    <w:rsid w:val="007B7B27"/>
    <w:rsid w:val="007C0CE2"/>
    <w:rsid w:val="007C66A7"/>
    <w:rsid w:val="007D2570"/>
    <w:rsid w:val="007D2A55"/>
    <w:rsid w:val="007D48F4"/>
    <w:rsid w:val="007E12F6"/>
    <w:rsid w:val="007F323C"/>
    <w:rsid w:val="007F4A5B"/>
    <w:rsid w:val="00801ADE"/>
    <w:rsid w:val="008064A3"/>
    <w:rsid w:val="00815FAF"/>
    <w:rsid w:val="008160FB"/>
    <w:rsid w:val="00820651"/>
    <w:rsid w:val="008276BF"/>
    <w:rsid w:val="00836359"/>
    <w:rsid w:val="008379DA"/>
    <w:rsid w:val="008528EE"/>
    <w:rsid w:val="00867C0E"/>
    <w:rsid w:val="00871717"/>
    <w:rsid w:val="00873A6F"/>
    <w:rsid w:val="008808CD"/>
    <w:rsid w:val="00886DCE"/>
    <w:rsid w:val="00887076"/>
    <w:rsid w:val="0089384D"/>
    <w:rsid w:val="00896A30"/>
    <w:rsid w:val="008A7C12"/>
    <w:rsid w:val="008B5013"/>
    <w:rsid w:val="008C4605"/>
    <w:rsid w:val="008C6D5A"/>
    <w:rsid w:val="008C779F"/>
    <w:rsid w:val="008D2A3C"/>
    <w:rsid w:val="008E2C5B"/>
    <w:rsid w:val="008E52EC"/>
    <w:rsid w:val="008E59FC"/>
    <w:rsid w:val="008E5B33"/>
    <w:rsid w:val="009019AE"/>
    <w:rsid w:val="009038B1"/>
    <w:rsid w:val="0093397B"/>
    <w:rsid w:val="00935D82"/>
    <w:rsid w:val="00940EE2"/>
    <w:rsid w:val="009444DE"/>
    <w:rsid w:val="0095140B"/>
    <w:rsid w:val="009541E2"/>
    <w:rsid w:val="009578E0"/>
    <w:rsid w:val="0096285E"/>
    <w:rsid w:val="00976773"/>
    <w:rsid w:val="0098028C"/>
    <w:rsid w:val="0098073E"/>
    <w:rsid w:val="00990C6D"/>
    <w:rsid w:val="009955D0"/>
    <w:rsid w:val="009A619C"/>
    <w:rsid w:val="009B09EC"/>
    <w:rsid w:val="009B49F7"/>
    <w:rsid w:val="009B709B"/>
    <w:rsid w:val="009C03FB"/>
    <w:rsid w:val="009C18FB"/>
    <w:rsid w:val="009F5AD5"/>
    <w:rsid w:val="00A023FB"/>
    <w:rsid w:val="00A02E3F"/>
    <w:rsid w:val="00A05518"/>
    <w:rsid w:val="00A05682"/>
    <w:rsid w:val="00A11284"/>
    <w:rsid w:val="00A127DA"/>
    <w:rsid w:val="00A2020F"/>
    <w:rsid w:val="00A22E73"/>
    <w:rsid w:val="00A2475F"/>
    <w:rsid w:val="00A269E5"/>
    <w:rsid w:val="00A30B73"/>
    <w:rsid w:val="00A37BCA"/>
    <w:rsid w:val="00A42545"/>
    <w:rsid w:val="00A4424D"/>
    <w:rsid w:val="00A45BBB"/>
    <w:rsid w:val="00A45ECB"/>
    <w:rsid w:val="00A550F8"/>
    <w:rsid w:val="00A55527"/>
    <w:rsid w:val="00A563D3"/>
    <w:rsid w:val="00A57311"/>
    <w:rsid w:val="00A63960"/>
    <w:rsid w:val="00A71BCD"/>
    <w:rsid w:val="00A803DF"/>
    <w:rsid w:val="00A8296C"/>
    <w:rsid w:val="00A84768"/>
    <w:rsid w:val="00A85030"/>
    <w:rsid w:val="00A85747"/>
    <w:rsid w:val="00A951D0"/>
    <w:rsid w:val="00A96222"/>
    <w:rsid w:val="00A9677B"/>
    <w:rsid w:val="00A97787"/>
    <w:rsid w:val="00AB0FA9"/>
    <w:rsid w:val="00AB6BB7"/>
    <w:rsid w:val="00AB7846"/>
    <w:rsid w:val="00AD3048"/>
    <w:rsid w:val="00AD4326"/>
    <w:rsid w:val="00AD4A5F"/>
    <w:rsid w:val="00AD56BA"/>
    <w:rsid w:val="00AD6492"/>
    <w:rsid w:val="00AD720A"/>
    <w:rsid w:val="00AE30AE"/>
    <w:rsid w:val="00AE385C"/>
    <w:rsid w:val="00AF0C58"/>
    <w:rsid w:val="00AF404F"/>
    <w:rsid w:val="00AF72D5"/>
    <w:rsid w:val="00B05C81"/>
    <w:rsid w:val="00B20130"/>
    <w:rsid w:val="00B22068"/>
    <w:rsid w:val="00B35BA9"/>
    <w:rsid w:val="00B626A0"/>
    <w:rsid w:val="00B63DE6"/>
    <w:rsid w:val="00B642FF"/>
    <w:rsid w:val="00B70C25"/>
    <w:rsid w:val="00B747A4"/>
    <w:rsid w:val="00B76C8B"/>
    <w:rsid w:val="00B84FF2"/>
    <w:rsid w:val="00B87091"/>
    <w:rsid w:val="00B906FB"/>
    <w:rsid w:val="00BA1ED6"/>
    <w:rsid w:val="00BA2EA4"/>
    <w:rsid w:val="00BA75AE"/>
    <w:rsid w:val="00BB0719"/>
    <w:rsid w:val="00BC1E36"/>
    <w:rsid w:val="00BD5ECA"/>
    <w:rsid w:val="00BE0B41"/>
    <w:rsid w:val="00BE1F68"/>
    <w:rsid w:val="00BE28CB"/>
    <w:rsid w:val="00BF1BF7"/>
    <w:rsid w:val="00BF560B"/>
    <w:rsid w:val="00C11AFE"/>
    <w:rsid w:val="00C11C0C"/>
    <w:rsid w:val="00C1418F"/>
    <w:rsid w:val="00C168CA"/>
    <w:rsid w:val="00C17539"/>
    <w:rsid w:val="00C220BB"/>
    <w:rsid w:val="00C23466"/>
    <w:rsid w:val="00C264EC"/>
    <w:rsid w:val="00C417DC"/>
    <w:rsid w:val="00C42D56"/>
    <w:rsid w:val="00C50F9C"/>
    <w:rsid w:val="00C86559"/>
    <w:rsid w:val="00C86EDF"/>
    <w:rsid w:val="00C879E6"/>
    <w:rsid w:val="00C9265C"/>
    <w:rsid w:val="00C95EEC"/>
    <w:rsid w:val="00CA2709"/>
    <w:rsid w:val="00CA54F4"/>
    <w:rsid w:val="00CA7AA0"/>
    <w:rsid w:val="00CB0DA6"/>
    <w:rsid w:val="00CC6AEC"/>
    <w:rsid w:val="00CC6E50"/>
    <w:rsid w:val="00CD19E3"/>
    <w:rsid w:val="00CF23EE"/>
    <w:rsid w:val="00D11CFA"/>
    <w:rsid w:val="00D3736D"/>
    <w:rsid w:val="00D42FF5"/>
    <w:rsid w:val="00D46AE6"/>
    <w:rsid w:val="00D54060"/>
    <w:rsid w:val="00D65BFF"/>
    <w:rsid w:val="00D84A52"/>
    <w:rsid w:val="00D94F45"/>
    <w:rsid w:val="00DA3EC3"/>
    <w:rsid w:val="00DB064A"/>
    <w:rsid w:val="00DB08E4"/>
    <w:rsid w:val="00DB1EE2"/>
    <w:rsid w:val="00DB53F7"/>
    <w:rsid w:val="00DC22F8"/>
    <w:rsid w:val="00DC2583"/>
    <w:rsid w:val="00DF3AA4"/>
    <w:rsid w:val="00E058D0"/>
    <w:rsid w:val="00E05EE7"/>
    <w:rsid w:val="00E1502E"/>
    <w:rsid w:val="00E208CB"/>
    <w:rsid w:val="00E20A91"/>
    <w:rsid w:val="00E30185"/>
    <w:rsid w:val="00E352D4"/>
    <w:rsid w:val="00E42401"/>
    <w:rsid w:val="00E4470F"/>
    <w:rsid w:val="00E66CCE"/>
    <w:rsid w:val="00E7488C"/>
    <w:rsid w:val="00E77743"/>
    <w:rsid w:val="00E81A45"/>
    <w:rsid w:val="00E82432"/>
    <w:rsid w:val="00E90EC5"/>
    <w:rsid w:val="00E96D62"/>
    <w:rsid w:val="00EA435F"/>
    <w:rsid w:val="00EB2AA0"/>
    <w:rsid w:val="00EC37AF"/>
    <w:rsid w:val="00EC3D35"/>
    <w:rsid w:val="00EC434B"/>
    <w:rsid w:val="00EC6912"/>
    <w:rsid w:val="00ED4A0D"/>
    <w:rsid w:val="00ED73A7"/>
    <w:rsid w:val="00EE09D3"/>
    <w:rsid w:val="00EE0BB3"/>
    <w:rsid w:val="00EE52C6"/>
    <w:rsid w:val="00EE7D21"/>
    <w:rsid w:val="00EF2767"/>
    <w:rsid w:val="00EF3363"/>
    <w:rsid w:val="00EF42C4"/>
    <w:rsid w:val="00F0534D"/>
    <w:rsid w:val="00F06D93"/>
    <w:rsid w:val="00F101DD"/>
    <w:rsid w:val="00F21919"/>
    <w:rsid w:val="00F23AB6"/>
    <w:rsid w:val="00F24E13"/>
    <w:rsid w:val="00F30513"/>
    <w:rsid w:val="00F31227"/>
    <w:rsid w:val="00F36094"/>
    <w:rsid w:val="00F4563D"/>
    <w:rsid w:val="00F56BC0"/>
    <w:rsid w:val="00F82B2C"/>
    <w:rsid w:val="00F852CC"/>
    <w:rsid w:val="00F909C4"/>
    <w:rsid w:val="00F95470"/>
    <w:rsid w:val="00F95D0C"/>
    <w:rsid w:val="00F9724C"/>
    <w:rsid w:val="00FA521A"/>
    <w:rsid w:val="00FB0D64"/>
    <w:rsid w:val="00FB1130"/>
    <w:rsid w:val="00FC0BE0"/>
    <w:rsid w:val="00FC3A8C"/>
    <w:rsid w:val="00FC5A1E"/>
    <w:rsid w:val="00FD0298"/>
    <w:rsid w:val="00FD60F2"/>
    <w:rsid w:val="00FD75BF"/>
    <w:rsid w:val="00FE1041"/>
    <w:rsid w:val="00FE3E34"/>
    <w:rsid w:val="00FE5180"/>
    <w:rsid w:val="00FF3C7B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8BC7"/>
  <w14:defaultImageDpi w14:val="32767"/>
  <w15:docId w15:val="{53BF2C9A-CA58-48AA-9349-4BA38FE8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D0C"/>
    <w:pPr>
      <w:widowControl w:val="0"/>
      <w:suppressAutoHyphens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5D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5D0C"/>
    <w:rPr>
      <w:rFonts w:ascii="Times New Roman" w:eastAsia="Arial Unicode MS" w:hAnsi="Times New Roman" w:cs="Arial Unicode MS"/>
      <w:kern w:val="1"/>
      <w:lang w:eastAsia="hi-IN" w:bidi="hi-IN"/>
    </w:rPr>
  </w:style>
  <w:style w:type="paragraph" w:styleId="FootnoteText">
    <w:name w:val="footnote text"/>
    <w:basedOn w:val="Normal"/>
    <w:link w:val="FootnoteTextChar"/>
    <w:rsid w:val="00F95D0C"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95D0C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NormalWeb">
    <w:name w:val="Normal (Web)"/>
    <w:basedOn w:val="Normal"/>
    <w:uiPriority w:val="99"/>
    <w:unhideWhenUsed/>
    <w:rsid w:val="00F95D0C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95D0C"/>
    <w:pPr>
      <w:ind w:left="720"/>
      <w:contextualSpacing/>
    </w:pPr>
    <w:rPr>
      <w:rFonts w:cs="Mangal"/>
      <w:szCs w:val="21"/>
    </w:rPr>
  </w:style>
  <w:style w:type="character" w:styleId="FootnoteReference">
    <w:name w:val="footnote reference"/>
    <w:uiPriority w:val="99"/>
    <w:rsid w:val="00FE104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A3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EC3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EC3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EC3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410"/>
    <w:rPr>
      <w:rFonts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10"/>
    <w:rPr>
      <w:rFonts w:ascii="Times New Roman" w:eastAsia="Arial Unicode MS" w:hAnsi="Times New Roman" w:cs="Mangal"/>
      <w:kern w:val="1"/>
      <w:sz w:val="18"/>
      <w:szCs w:val="16"/>
      <w:lang w:eastAsia="hi-IN" w:bidi="hi-IN"/>
    </w:rPr>
  </w:style>
  <w:style w:type="character" w:customStyle="1" w:styleId="acopre1">
    <w:name w:val="acopre1"/>
    <w:basedOn w:val="DefaultParagraphFont"/>
    <w:rsid w:val="0006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6D51-2E73-46FB-9FBA-73694F26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20563</Words>
  <Characters>11721</Characters>
  <Application>Microsoft Office Word</Application>
  <DocSecurity>0</DocSecurity>
  <Lines>97</Lines>
  <Paragraphs>64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SKVC</Company>
  <LinksUpToDate>false</LinksUpToDate>
  <CharactersWithSpaces>32220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De Martino</dc:creator>
  <cp:lastModifiedBy>Daiva Buivydienė</cp:lastModifiedBy>
  <cp:revision>4</cp:revision>
  <dcterms:created xsi:type="dcterms:W3CDTF">2021-04-26T11:29:00Z</dcterms:created>
  <dcterms:modified xsi:type="dcterms:W3CDTF">2021-10-07T11:10:00Z</dcterms:modified>
</cp:coreProperties>
</file>